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EF921" w14:textId="69DFA1E2" w:rsidR="00544FAB" w:rsidRPr="00F51BB4" w:rsidRDefault="004C0749" w:rsidP="00F51BB4">
      <w:pPr>
        <w:widowControl w:val="0"/>
        <w:spacing w:before="100" w:beforeAutospacing="1" w:after="100" w:afterAutospacing="1" w:line="360" w:lineRule="auto"/>
        <w:ind w:right="-164"/>
        <w:jc w:val="both"/>
        <w:rPr>
          <w:rFonts w:ascii="Palatino Linotype" w:eastAsia="Calibri" w:hAnsi="Palatino Linotype" w:cs="Arial"/>
          <w:b/>
          <w:color w:val="000000"/>
        </w:rPr>
      </w:pPr>
      <w:r w:rsidRPr="00864D82">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84087">
        <w:rPr>
          <w:rFonts w:ascii="Palatino Linotype" w:hAnsi="Palatino Linotype" w:cs="Arial"/>
          <w:b/>
        </w:rPr>
        <w:t>CUADRAGÉSIMA TERCERA</w:t>
      </w:r>
      <w:r w:rsidR="00B16800" w:rsidRPr="00864D82">
        <w:rPr>
          <w:rFonts w:ascii="Palatino Linotype" w:hAnsi="Palatino Linotype" w:cs="Arial"/>
          <w:b/>
        </w:rPr>
        <w:t xml:space="preserve"> </w:t>
      </w:r>
      <w:r w:rsidRPr="00864D82">
        <w:rPr>
          <w:rFonts w:ascii="Palatino Linotype" w:hAnsi="Palatino Linotype" w:cs="Arial"/>
          <w:b/>
        </w:rPr>
        <w:t xml:space="preserve">SESIÓN ORDINARIA DEL </w:t>
      </w:r>
      <w:r w:rsidR="00984087">
        <w:rPr>
          <w:rFonts w:ascii="Palatino Linotype" w:hAnsi="Palatino Linotype" w:cs="Arial"/>
          <w:b/>
        </w:rPr>
        <w:t>VEINTIDÓS DE NOVIEMBRE</w:t>
      </w:r>
      <w:r w:rsidR="002B752D" w:rsidRPr="00864D82">
        <w:rPr>
          <w:rFonts w:ascii="Palatino Linotype" w:hAnsi="Palatino Linotype" w:cs="Arial"/>
          <w:b/>
        </w:rPr>
        <w:t xml:space="preserve"> </w:t>
      </w:r>
      <w:r w:rsidR="00FF10D9">
        <w:rPr>
          <w:rFonts w:ascii="Palatino Linotype" w:hAnsi="Palatino Linotype" w:cs="Arial"/>
          <w:b/>
        </w:rPr>
        <w:t>DE DOS MIL DIECIOCHO</w:t>
      </w:r>
      <w:r w:rsidR="00984087">
        <w:rPr>
          <w:rFonts w:ascii="Palatino Linotype" w:hAnsi="Palatino Linotype" w:cs="Arial"/>
          <w:b/>
        </w:rPr>
        <w:t>, EN LOS</w:t>
      </w:r>
      <w:r w:rsidRPr="00864D82">
        <w:rPr>
          <w:rFonts w:ascii="Palatino Linotype" w:hAnsi="Palatino Linotype" w:cs="Arial"/>
          <w:b/>
        </w:rPr>
        <w:t xml:space="preserve"> RECURSO</w:t>
      </w:r>
      <w:r w:rsidR="00984087">
        <w:rPr>
          <w:rFonts w:ascii="Palatino Linotype" w:hAnsi="Palatino Linotype" w:cs="Arial"/>
          <w:b/>
        </w:rPr>
        <w:t>S</w:t>
      </w:r>
      <w:r w:rsidRPr="00864D82">
        <w:rPr>
          <w:rFonts w:ascii="Palatino Linotype" w:hAnsi="Palatino Linotype" w:cs="Arial"/>
          <w:b/>
        </w:rPr>
        <w:t xml:space="preserve"> DE REVISIÓN</w:t>
      </w:r>
      <w:r w:rsidR="00984087">
        <w:rPr>
          <w:rFonts w:ascii="Palatino Linotype" w:hAnsi="Palatino Linotype" w:cs="Arial"/>
          <w:b/>
        </w:rPr>
        <w:t xml:space="preserve"> ACUMULADOS</w:t>
      </w:r>
      <w:r w:rsidRPr="00864D82">
        <w:rPr>
          <w:rFonts w:ascii="Palatino Linotype" w:hAnsi="Palatino Linotype" w:cs="Arial"/>
          <w:b/>
        </w:rPr>
        <w:t xml:space="preserve"> </w:t>
      </w:r>
      <w:r w:rsidR="00984087" w:rsidRPr="00E67EF8">
        <w:rPr>
          <w:rFonts w:ascii="Palatino Linotype" w:hAnsi="Palatino Linotype" w:cs="Arial"/>
          <w:b/>
          <w:bCs/>
          <w:lang w:eastAsia="es-MX"/>
        </w:rPr>
        <w:t>03</w:t>
      </w:r>
      <w:r w:rsidR="00984087">
        <w:rPr>
          <w:rFonts w:ascii="Palatino Linotype" w:hAnsi="Palatino Linotype" w:cs="Arial"/>
          <w:b/>
          <w:bCs/>
          <w:lang w:eastAsia="es-MX"/>
        </w:rPr>
        <w:t>570</w:t>
      </w:r>
      <w:r w:rsidR="00984087" w:rsidRPr="00E67EF8">
        <w:rPr>
          <w:rFonts w:ascii="Palatino Linotype" w:hAnsi="Palatino Linotype" w:cs="Arial"/>
          <w:b/>
          <w:bCs/>
          <w:lang w:eastAsia="es-MX"/>
        </w:rPr>
        <w:t>/INFOEM/IP/RR/2018, 03</w:t>
      </w:r>
      <w:r w:rsidR="00984087">
        <w:rPr>
          <w:rFonts w:ascii="Palatino Linotype" w:hAnsi="Palatino Linotype" w:cs="Arial"/>
          <w:b/>
          <w:bCs/>
          <w:lang w:eastAsia="es-MX"/>
        </w:rPr>
        <w:t>571</w:t>
      </w:r>
      <w:r w:rsidR="00984087" w:rsidRPr="00E67EF8">
        <w:rPr>
          <w:rFonts w:ascii="Palatino Linotype" w:hAnsi="Palatino Linotype" w:cs="Arial"/>
          <w:b/>
          <w:bCs/>
          <w:lang w:eastAsia="es-MX"/>
        </w:rPr>
        <w:t>/INFOEM/IP/RR/2018, 03</w:t>
      </w:r>
      <w:r w:rsidR="00984087">
        <w:rPr>
          <w:rFonts w:ascii="Palatino Linotype" w:hAnsi="Palatino Linotype" w:cs="Arial"/>
          <w:b/>
          <w:bCs/>
          <w:lang w:eastAsia="es-MX"/>
        </w:rPr>
        <w:t>572</w:t>
      </w:r>
      <w:r w:rsidR="00984087" w:rsidRPr="00E67EF8">
        <w:rPr>
          <w:rFonts w:ascii="Palatino Linotype" w:hAnsi="Palatino Linotype" w:cs="Arial"/>
          <w:b/>
          <w:bCs/>
          <w:lang w:eastAsia="es-MX"/>
        </w:rPr>
        <w:t>/INFOEM/IP/RR/2018, 03</w:t>
      </w:r>
      <w:r w:rsidR="00984087">
        <w:rPr>
          <w:rFonts w:ascii="Palatino Linotype" w:hAnsi="Palatino Linotype" w:cs="Arial"/>
          <w:b/>
          <w:bCs/>
          <w:lang w:eastAsia="es-MX"/>
        </w:rPr>
        <w:t>573</w:t>
      </w:r>
      <w:r w:rsidR="00984087" w:rsidRPr="00E67EF8">
        <w:rPr>
          <w:rFonts w:ascii="Palatino Linotype" w:hAnsi="Palatino Linotype" w:cs="Arial"/>
          <w:b/>
          <w:bCs/>
          <w:lang w:eastAsia="es-MX"/>
        </w:rPr>
        <w:t>/INFOEM/IP/RR/2018, 03</w:t>
      </w:r>
      <w:r w:rsidR="00984087">
        <w:rPr>
          <w:rFonts w:ascii="Palatino Linotype" w:hAnsi="Palatino Linotype" w:cs="Arial"/>
          <w:b/>
          <w:bCs/>
          <w:lang w:eastAsia="es-MX"/>
        </w:rPr>
        <w:t>574</w:t>
      </w:r>
      <w:r w:rsidR="00984087" w:rsidRPr="00E67EF8">
        <w:rPr>
          <w:rFonts w:ascii="Palatino Linotype" w:hAnsi="Palatino Linotype" w:cs="Arial"/>
          <w:b/>
          <w:bCs/>
          <w:lang w:eastAsia="es-MX"/>
        </w:rPr>
        <w:t>/INFOEM/IP/RR/2018, 03</w:t>
      </w:r>
      <w:r w:rsidR="00984087">
        <w:rPr>
          <w:rFonts w:ascii="Palatino Linotype" w:hAnsi="Palatino Linotype" w:cs="Arial"/>
          <w:b/>
          <w:bCs/>
          <w:lang w:eastAsia="es-MX"/>
        </w:rPr>
        <w:t>575</w:t>
      </w:r>
      <w:r w:rsidR="00984087" w:rsidRPr="00E67EF8">
        <w:rPr>
          <w:rFonts w:ascii="Palatino Linotype" w:hAnsi="Palatino Linotype" w:cs="Arial"/>
          <w:b/>
          <w:bCs/>
          <w:lang w:eastAsia="es-MX"/>
        </w:rPr>
        <w:t>/INFOEM/IP/RR/2018, 03</w:t>
      </w:r>
      <w:r w:rsidR="00984087">
        <w:rPr>
          <w:rFonts w:ascii="Palatino Linotype" w:hAnsi="Palatino Linotype" w:cs="Arial"/>
          <w:b/>
          <w:bCs/>
          <w:lang w:eastAsia="es-MX"/>
        </w:rPr>
        <w:t>576</w:t>
      </w:r>
      <w:r w:rsidR="00984087" w:rsidRPr="00E67EF8">
        <w:rPr>
          <w:rFonts w:ascii="Palatino Linotype" w:hAnsi="Palatino Linotype" w:cs="Arial"/>
          <w:b/>
          <w:bCs/>
          <w:lang w:eastAsia="es-MX"/>
        </w:rPr>
        <w:t>/INFOEM/IP/RR/2018, 03</w:t>
      </w:r>
      <w:r w:rsidR="00984087">
        <w:rPr>
          <w:rFonts w:ascii="Palatino Linotype" w:hAnsi="Palatino Linotype" w:cs="Arial"/>
          <w:b/>
          <w:bCs/>
          <w:lang w:eastAsia="es-MX"/>
        </w:rPr>
        <w:t>577</w:t>
      </w:r>
      <w:r w:rsidR="00984087" w:rsidRPr="00E67EF8">
        <w:rPr>
          <w:rFonts w:ascii="Palatino Linotype" w:hAnsi="Palatino Linotype" w:cs="Arial"/>
          <w:b/>
          <w:bCs/>
          <w:lang w:eastAsia="es-MX"/>
        </w:rPr>
        <w:t>/INFOEM/IP/RR/2018, 03</w:t>
      </w:r>
      <w:r w:rsidR="00984087">
        <w:rPr>
          <w:rFonts w:ascii="Palatino Linotype" w:hAnsi="Palatino Linotype" w:cs="Arial"/>
          <w:b/>
          <w:bCs/>
          <w:lang w:eastAsia="es-MX"/>
        </w:rPr>
        <w:t>578</w:t>
      </w:r>
      <w:r w:rsidR="00984087" w:rsidRPr="00E67EF8">
        <w:rPr>
          <w:rFonts w:ascii="Palatino Linotype" w:hAnsi="Palatino Linotype" w:cs="Arial"/>
          <w:b/>
          <w:bCs/>
          <w:lang w:eastAsia="es-MX"/>
        </w:rPr>
        <w:t>/INFOEM/IP/RR/2018, 03</w:t>
      </w:r>
      <w:r w:rsidR="00984087">
        <w:rPr>
          <w:rFonts w:ascii="Palatino Linotype" w:hAnsi="Palatino Linotype" w:cs="Arial"/>
          <w:b/>
          <w:bCs/>
          <w:lang w:eastAsia="es-MX"/>
        </w:rPr>
        <w:t>579</w:t>
      </w:r>
      <w:r w:rsidR="00984087" w:rsidRPr="00E67EF8">
        <w:rPr>
          <w:rFonts w:ascii="Palatino Linotype" w:hAnsi="Palatino Linotype" w:cs="Arial"/>
          <w:b/>
          <w:bCs/>
          <w:lang w:eastAsia="es-MX"/>
        </w:rPr>
        <w:t>/INFOEM/IP/RR/2018, 03</w:t>
      </w:r>
      <w:r w:rsidR="00984087">
        <w:rPr>
          <w:rFonts w:ascii="Palatino Linotype" w:hAnsi="Palatino Linotype" w:cs="Arial"/>
          <w:b/>
          <w:bCs/>
          <w:lang w:eastAsia="es-MX"/>
        </w:rPr>
        <w:t xml:space="preserve">580/INFOEM/IP/RR/2018 Y </w:t>
      </w:r>
      <w:r w:rsidR="00984087" w:rsidRPr="00E67EF8">
        <w:rPr>
          <w:rFonts w:ascii="Palatino Linotype" w:hAnsi="Palatino Linotype" w:cs="Arial"/>
          <w:b/>
          <w:bCs/>
          <w:lang w:eastAsia="es-MX"/>
        </w:rPr>
        <w:t>03</w:t>
      </w:r>
      <w:r w:rsidR="00984087">
        <w:rPr>
          <w:rFonts w:ascii="Palatino Linotype" w:hAnsi="Palatino Linotype" w:cs="Arial"/>
          <w:b/>
          <w:bCs/>
          <w:lang w:eastAsia="es-MX"/>
        </w:rPr>
        <w:t>581</w:t>
      </w:r>
      <w:r w:rsidR="00984087" w:rsidRPr="00E67EF8">
        <w:rPr>
          <w:rFonts w:ascii="Palatino Linotype" w:hAnsi="Palatino Linotype" w:cs="Arial"/>
          <w:b/>
          <w:bCs/>
          <w:lang w:eastAsia="es-MX"/>
        </w:rPr>
        <w:t>/INFOEM/IP/RR/2018</w:t>
      </w:r>
      <w:r w:rsidRPr="00864D82">
        <w:rPr>
          <w:rFonts w:ascii="Palatino Linotype" w:eastAsia="Calibri" w:hAnsi="Palatino Linotype" w:cs="Arial"/>
          <w:b/>
          <w:color w:val="000000"/>
        </w:rPr>
        <w:t>.</w:t>
      </w:r>
    </w:p>
    <w:p w14:paraId="13CE8A79" w14:textId="1FB121E6" w:rsidR="004C0749" w:rsidRPr="00864D82" w:rsidRDefault="004C0749" w:rsidP="00F51BB4">
      <w:pPr>
        <w:spacing w:before="100" w:beforeAutospacing="1" w:after="100" w:afterAutospacing="1" w:line="360" w:lineRule="auto"/>
        <w:jc w:val="both"/>
        <w:rPr>
          <w:rFonts w:ascii="Palatino Linotype" w:hAnsi="Palatino Linotype" w:cs="Arial"/>
        </w:rPr>
      </w:pPr>
      <w:r w:rsidRPr="00864D82">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64D82">
        <w:rPr>
          <w:rFonts w:ascii="Palatino Linotype" w:hAnsi="Palatino Linotype" w:cs="Arial"/>
          <w:b/>
          <w:lang w:val="es-ES_tradnl"/>
        </w:rPr>
        <w:t xml:space="preserve"> </w:t>
      </w:r>
      <w:r w:rsidRPr="00864D82">
        <w:rPr>
          <w:rFonts w:ascii="Palatino Linotype" w:hAnsi="Palatino Linotype" w:cs="Arial"/>
          <w:b/>
        </w:rPr>
        <w:t xml:space="preserve">EVA ABAID YAPUR </w:t>
      </w:r>
      <w:r w:rsidRPr="00864D82">
        <w:rPr>
          <w:rFonts w:ascii="Palatino Linotype" w:hAnsi="Palatino Linotype" w:cs="Arial"/>
        </w:rPr>
        <w:t xml:space="preserve">emite </w:t>
      </w:r>
      <w:r w:rsidRPr="00864D82">
        <w:rPr>
          <w:rFonts w:ascii="Palatino Linotype" w:hAnsi="Palatino Linotype" w:cs="Arial"/>
          <w:b/>
        </w:rPr>
        <w:t xml:space="preserve">VOTO PARTICULAR </w:t>
      </w:r>
      <w:r w:rsidRPr="00864D82">
        <w:rPr>
          <w:rFonts w:ascii="Palatino Linotype" w:hAnsi="Palatino Linotype" w:cs="Arial"/>
        </w:rPr>
        <w:t>respect</w:t>
      </w:r>
      <w:r w:rsidR="00984087">
        <w:rPr>
          <w:rFonts w:ascii="Palatino Linotype" w:hAnsi="Palatino Linotype" w:cs="Arial"/>
        </w:rPr>
        <w:t>o de la resolución dictada en los</w:t>
      </w:r>
      <w:r w:rsidRPr="00864D82">
        <w:rPr>
          <w:rFonts w:ascii="Palatino Linotype" w:hAnsi="Palatino Linotype" w:cs="Arial"/>
        </w:rPr>
        <w:t xml:space="preserve"> recurso</w:t>
      </w:r>
      <w:r w:rsidR="00984087">
        <w:rPr>
          <w:rFonts w:ascii="Palatino Linotype" w:hAnsi="Palatino Linotype" w:cs="Arial"/>
        </w:rPr>
        <w:t>s</w:t>
      </w:r>
      <w:r w:rsidRPr="00864D82">
        <w:rPr>
          <w:rFonts w:ascii="Palatino Linotype" w:hAnsi="Palatino Linotype" w:cs="Arial"/>
        </w:rPr>
        <w:t xml:space="preserve"> de revisión</w:t>
      </w:r>
      <w:r w:rsidR="00984087">
        <w:rPr>
          <w:rFonts w:ascii="Palatino Linotype" w:hAnsi="Palatino Linotype" w:cs="Arial"/>
        </w:rPr>
        <w:t xml:space="preserve"> acumulados</w:t>
      </w:r>
      <w:r w:rsidRPr="00864D82">
        <w:rPr>
          <w:rFonts w:ascii="Palatino Linotype" w:hAnsi="Palatino Linotype" w:cs="Arial"/>
        </w:rPr>
        <w:t xml:space="preserve"> </w:t>
      </w:r>
      <w:r w:rsidR="00984087" w:rsidRPr="00984087">
        <w:rPr>
          <w:rFonts w:ascii="Palatino Linotype" w:hAnsi="Palatino Linotype" w:cs="Arial"/>
          <w:b/>
          <w:bCs/>
          <w:spacing w:val="-20"/>
          <w:lang w:eastAsia="es-MX"/>
        </w:rPr>
        <w:t xml:space="preserve">03570/INFOEM/IP/RR/2018, 03571/INFOEM/IP/RR/2018, 03572/INFOEM/IP/RR/2018, 03573/INFOEM/IP/RR/2018, 03574/INFOEM/IP/RR/2018, 03575/INFOEM/IP/RR/2018, 03576/INFOEM/IP/RR/2018, 03577/INFOEM/IP/RR/2018, 03578/INFOEM/IP/RR/2018, 03579/INFOEM/IP/RR/2018, 03580/INFOEM/IP/RR/2018 </w:t>
      </w:r>
      <w:r w:rsidR="00563C84" w:rsidRPr="00563C84">
        <w:rPr>
          <w:rFonts w:ascii="Palatino Linotype" w:hAnsi="Palatino Linotype" w:cs="Arial"/>
          <w:bCs/>
          <w:spacing w:val="-20"/>
          <w:lang w:eastAsia="es-MX"/>
        </w:rPr>
        <w:t>y</w:t>
      </w:r>
      <w:r w:rsidR="00563C84">
        <w:rPr>
          <w:rFonts w:ascii="Palatino Linotype" w:hAnsi="Palatino Linotype" w:cs="Arial"/>
          <w:b/>
          <w:bCs/>
          <w:spacing w:val="-20"/>
          <w:lang w:eastAsia="es-MX"/>
        </w:rPr>
        <w:t xml:space="preserve"> </w:t>
      </w:r>
      <w:r w:rsidR="00984087" w:rsidRPr="00984087">
        <w:rPr>
          <w:rFonts w:ascii="Palatino Linotype" w:hAnsi="Palatino Linotype" w:cs="Arial"/>
          <w:b/>
          <w:bCs/>
          <w:spacing w:val="-20"/>
          <w:lang w:eastAsia="es-MX"/>
        </w:rPr>
        <w:t>03581/INFOEM/IP/RR/2018</w:t>
      </w:r>
      <w:r w:rsidRPr="00864D82">
        <w:rPr>
          <w:rFonts w:ascii="Palatino Linotype" w:hAnsi="Palatino Linotype" w:cs="Arial"/>
        </w:rPr>
        <w:t xml:space="preserve">, pronunciada por el Pleno de este Instituto ante el proyecto presentado por </w:t>
      </w:r>
      <w:r w:rsidR="003B4CEF">
        <w:rPr>
          <w:rFonts w:ascii="Palatino Linotype" w:hAnsi="Palatino Linotype" w:cs="Arial"/>
        </w:rPr>
        <w:t>la</w:t>
      </w:r>
      <w:r w:rsidRPr="00864D82">
        <w:rPr>
          <w:rFonts w:ascii="Palatino Linotype" w:hAnsi="Palatino Linotype" w:cs="Arial"/>
        </w:rPr>
        <w:t xml:space="preserve"> Comisionad</w:t>
      </w:r>
      <w:r w:rsidR="003B4CEF">
        <w:rPr>
          <w:rFonts w:ascii="Palatino Linotype" w:hAnsi="Palatino Linotype" w:cs="Arial"/>
        </w:rPr>
        <w:t>a Presidenta</w:t>
      </w:r>
      <w:r w:rsidR="00D76FBE" w:rsidRPr="00864D82">
        <w:rPr>
          <w:rFonts w:ascii="Palatino Linotype" w:hAnsi="Palatino Linotype" w:cs="Arial"/>
        </w:rPr>
        <w:t xml:space="preserve"> </w:t>
      </w:r>
      <w:r w:rsidR="003B4CEF">
        <w:rPr>
          <w:rFonts w:ascii="Palatino Linotype" w:hAnsi="Palatino Linotype" w:cs="Arial"/>
          <w:b/>
        </w:rPr>
        <w:t>ZULEMA MARTÍNEZ SÁNCHEZ</w:t>
      </w:r>
      <w:r w:rsidRPr="00864D82">
        <w:rPr>
          <w:rFonts w:ascii="Palatino Linotype" w:hAnsi="Palatino Linotype" w:cs="Arial"/>
        </w:rPr>
        <w:t xml:space="preserve">, </w:t>
      </w:r>
      <w:r w:rsidR="00246C33" w:rsidRPr="00864D82">
        <w:rPr>
          <w:rFonts w:ascii="Palatino Linotype" w:hAnsi="Palatino Linotype" w:cs="Arial"/>
        </w:rPr>
        <w:t>que es del tenor siguiente.</w:t>
      </w:r>
    </w:p>
    <w:p w14:paraId="040BC953" w14:textId="4C520A14" w:rsidR="00864D82" w:rsidRDefault="004C0749" w:rsidP="00F51BB4">
      <w:pPr>
        <w:spacing w:before="100" w:beforeAutospacing="1" w:after="100" w:afterAutospacing="1" w:line="360" w:lineRule="auto"/>
        <w:jc w:val="both"/>
        <w:rPr>
          <w:rFonts w:ascii="Palatino Linotype" w:hAnsi="Palatino Linotype"/>
        </w:rPr>
      </w:pPr>
      <w:r w:rsidRPr="00864D82">
        <w:rPr>
          <w:rFonts w:ascii="Palatino Linotype" w:hAnsi="Palatino Linotype"/>
        </w:rPr>
        <w:lastRenderedPageBreak/>
        <w:t xml:space="preserve">Es de destacar, que la suscrita comparte esencialmente el estudio realizado en la resolución del recurso de revisión; empero, considero necesario precisar algunas </w:t>
      </w:r>
      <w:r w:rsidR="00FF10D9">
        <w:rPr>
          <w:rFonts w:ascii="Palatino Linotype" w:hAnsi="Palatino Linotype"/>
        </w:rPr>
        <w:t>cuestiones</w:t>
      </w:r>
      <w:r w:rsidR="00C56873">
        <w:rPr>
          <w:rFonts w:ascii="Palatino Linotype" w:hAnsi="Palatino Linotype"/>
        </w:rPr>
        <w:t xml:space="preserve"> de hecho y de derecho</w:t>
      </w:r>
      <w:r w:rsidRPr="00864D82">
        <w:rPr>
          <w:rFonts w:ascii="Palatino Linotype" w:hAnsi="Palatino Linotype"/>
        </w:rPr>
        <w:t>.</w:t>
      </w:r>
    </w:p>
    <w:p w14:paraId="4AABD22C" w14:textId="3C8B1987" w:rsidR="004C0749" w:rsidRPr="00864D82" w:rsidRDefault="00864D82" w:rsidP="00F51BB4">
      <w:pPr>
        <w:spacing w:before="100" w:beforeAutospacing="1" w:after="100" w:afterAutospacing="1" w:line="360" w:lineRule="auto"/>
        <w:jc w:val="both"/>
        <w:rPr>
          <w:rFonts w:ascii="Palatino Linotype" w:hAnsi="Palatino Linotype"/>
        </w:rPr>
      </w:pPr>
      <w:r>
        <w:rPr>
          <w:rFonts w:ascii="Palatino Linotype" w:hAnsi="Palatino Linotype"/>
        </w:rPr>
        <w:t>A</w:t>
      </w:r>
      <w:r w:rsidR="004C0749" w:rsidRPr="00864D82">
        <w:rPr>
          <w:rFonts w:ascii="Palatino Linotype" w:hAnsi="Palatino Linotype"/>
        </w:rPr>
        <w:t xml:space="preserve">l respecto, tal y como quedó debidamente asentado en la resolución materia del presente voto, </w:t>
      </w:r>
      <w:r w:rsidR="00563C84">
        <w:rPr>
          <w:rFonts w:ascii="Palatino Linotype" w:hAnsi="Palatino Linotype"/>
        </w:rPr>
        <w:t>la</w:t>
      </w:r>
      <w:r w:rsidR="004C0749" w:rsidRPr="00864D82">
        <w:rPr>
          <w:rFonts w:ascii="Palatino Linotype" w:hAnsi="Palatino Linotype"/>
        </w:rPr>
        <w:t xml:space="preserve"> particular requi</w:t>
      </w:r>
      <w:r w:rsidR="00FF10D9">
        <w:rPr>
          <w:rFonts w:ascii="Palatino Linotype" w:hAnsi="Palatino Linotype"/>
        </w:rPr>
        <w:t xml:space="preserve">rió de </w:t>
      </w:r>
      <w:r w:rsidR="003B4CEF" w:rsidRPr="007863F7">
        <w:rPr>
          <w:rFonts w:ascii="Palatino Linotype" w:hAnsi="Palatino Linotype" w:cs="Arial"/>
          <w:b/>
        </w:rPr>
        <w:t>Universidad Politécnica del Valle de México</w:t>
      </w:r>
      <w:r w:rsidR="002F73FF">
        <w:rPr>
          <w:rFonts w:ascii="Palatino Linotype" w:hAnsi="Palatino Linotype"/>
        </w:rPr>
        <w:t>,</w:t>
      </w:r>
      <w:r w:rsidR="00FF10D9">
        <w:rPr>
          <w:rFonts w:ascii="Palatino Linotype" w:hAnsi="Palatino Linotype"/>
        </w:rPr>
        <w:t xml:space="preserve"> en lo subsecuente</w:t>
      </w:r>
      <w:r w:rsidR="004C0749" w:rsidRPr="005575EC">
        <w:rPr>
          <w:rFonts w:ascii="Palatino Linotype" w:hAnsi="Palatino Linotype"/>
          <w:b/>
        </w:rPr>
        <w:t xml:space="preserve"> </w:t>
      </w:r>
      <w:r w:rsidR="005575EC" w:rsidRPr="005575EC">
        <w:rPr>
          <w:rFonts w:ascii="Palatino Linotype" w:hAnsi="Palatino Linotype"/>
          <w:b/>
        </w:rPr>
        <w:t xml:space="preserve">EL </w:t>
      </w:r>
      <w:r w:rsidR="004C0749" w:rsidRPr="00864D82">
        <w:rPr>
          <w:rFonts w:ascii="Palatino Linotype" w:hAnsi="Palatino Linotype"/>
          <w:b/>
        </w:rPr>
        <w:t>SUJETO OBLIGADO</w:t>
      </w:r>
      <w:r w:rsidR="002F73FF">
        <w:rPr>
          <w:rFonts w:ascii="Palatino Linotype" w:hAnsi="Palatino Linotype"/>
          <w:b/>
        </w:rPr>
        <w:t>,</w:t>
      </w:r>
      <w:r w:rsidR="004C0749" w:rsidRPr="00864D82">
        <w:rPr>
          <w:rFonts w:ascii="Palatino Linotype" w:hAnsi="Palatino Linotype"/>
        </w:rPr>
        <w:t xml:space="preserve"> vía SAIMEX, </w:t>
      </w:r>
      <w:r w:rsidR="006D16A2" w:rsidRPr="00864D82">
        <w:rPr>
          <w:rFonts w:ascii="Palatino Linotype" w:hAnsi="Palatino Linotype"/>
        </w:rPr>
        <w:t>lo</w:t>
      </w:r>
      <w:r w:rsidR="003B4CEF">
        <w:rPr>
          <w:rFonts w:ascii="Palatino Linotype" w:hAnsi="Palatino Linotype"/>
        </w:rPr>
        <w:t xml:space="preserve"> que a continuación se muestra</w:t>
      </w:r>
      <w:r w:rsidR="006D16A2" w:rsidRPr="00864D82">
        <w:rPr>
          <w:rFonts w:ascii="Palatino Linotype" w:hAnsi="Palatino Linotype"/>
        </w:rPr>
        <w:t xml:space="preserve">: </w:t>
      </w:r>
    </w:p>
    <w:p w14:paraId="49CBEF25" w14:textId="77777777" w:rsidR="00984087" w:rsidRPr="00984087" w:rsidRDefault="00984087" w:rsidP="00984087">
      <w:pPr>
        <w:tabs>
          <w:tab w:val="left" w:pos="851"/>
        </w:tabs>
        <w:ind w:left="851" w:right="850"/>
        <w:jc w:val="both"/>
        <w:rPr>
          <w:rFonts w:ascii="Palatino Linotype" w:hAnsi="Palatino Linotype"/>
          <w:b/>
          <w:i/>
          <w:sz w:val="22"/>
          <w:szCs w:val="22"/>
        </w:rPr>
      </w:pPr>
      <w:r w:rsidRPr="00984087">
        <w:rPr>
          <w:rFonts w:ascii="Palatino Linotype" w:hAnsi="Palatino Linotype" w:cs="Arial"/>
          <w:b/>
          <w:i/>
          <w:sz w:val="22"/>
          <w:szCs w:val="22"/>
        </w:rPr>
        <w:t>Solicitud</w:t>
      </w:r>
      <w:r w:rsidRPr="00984087">
        <w:rPr>
          <w:rFonts w:ascii="Palatino Linotype" w:hAnsi="Palatino Linotype"/>
          <w:b/>
          <w:bCs/>
          <w:i/>
          <w:sz w:val="22"/>
          <w:szCs w:val="22"/>
        </w:rPr>
        <w:t xml:space="preserve"> </w:t>
      </w:r>
      <w:hyperlink r:id="rId8" w:history="1">
        <w:r w:rsidRPr="00984087">
          <w:rPr>
            <w:rFonts w:ascii="Palatino Linotype" w:hAnsi="Palatino Linotype"/>
            <w:b/>
            <w:i/>
            <w:sz w:val="22"/>
            <w:szCs w:val="22"/>
          </w:rPr>
          <w:t>01035/UPVT/IP/2018</w:t>
        </w:r>
      </w:hyperlink>
    </w:p>
    <w:p w14:paraId="2FA23296" w14:textId="77777777" w:rsidR="00984087" w:rsidRPr="00984087" w:rsidRDefault="00984087" w:rsidP="00984087">
      <w:pPr>
        <w:tabs>
          <w:tab w:val="left" w:pos="709"/>
          <w:tab w:val="left" w:pos="7797"/>
          <w:tab w:val="left" w:pos="7938"/>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t>“</w:t>
      </w:r>
      <w:r w:rsidRPr="00984087">
        <w:rPr>
          <w:rFonts w:ascii="Palatino Linotype" w:hAnsi="Palatino Linotype"/>
          <w:i/>
          <w:color w:val="000000"/>
          <w:sz w:val="22"/>
          <w:szCs w:val="22"/>
        </w:rPr>
        <w:t>Integración de botiquín y brigada de primeros auxilios correspondiente en el año 2007,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7C7B7DA7"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289075B7" w14:textId="77777777" w:rsidR="00984087" w:rsidRPr="00984087" w:rsidRDefault="00984087" w:rsidP="00984087">
      <w:pPr>
        <w:tabs>
          <w:tab w:val="left" w:pos="851"/>
        </w:tabs>
        <w:ind w:left="851" w:right="850"/>
        <w:jc w:val="both"/>
        <w:rPr>
          <w:rFonts w:ascii="Palatino Linotype" w:hAnsi="Palatino Linotype" w:cs="Arial"/>
          <w:b/>
          <w:i/>
          <w:sz w:val="22"/>
          <w:szCs w:val="22"/>
        </w:rPr>
      </w:pPr>
      <w:r w:rsidRPr="00984087">
        <w:rPr>
          <w:rFonts w:ascii="Palatino Linotype" w:hAnsi="Palatino Linotype" w:cs="Arial"/>
          <w:b/>
          <w:i/>
          <w:sz w:val="22"/>
          <w:szCs w:val="22"/>
        </w:rPr>
        <w:t xml:space="preserve">Solicitud </w:t>
      </w:r>
      <w:hyperlink r:id="rId9" w:history="1">
        <w:r w:rsidRPr="00984087">
          <w:rPr>
            <w:rFonts w:ascii="Palatino Linotype" w:hAnsi="Palatino Linotype"/>
            <w:b/>
            <w:i/>
            <w:sz w:val="22"/>
            <w:szCs w:val="22"/>
          </w:rPr>
          <w:t>01036/UPVT/IP/2018</w:t>
        </w:r>
      </w:hyperlink>
      <w:r w:rsidRPr="00984087">
        <w:rPr>
          <w:rFonts w:ascii="Palatino Linotype" w:hAnsi="Palatino Linotype" w:cs="Arial"/>
          <w:b/>
          <w:i/>
          <w:sz w:val="22"/>
          <w:szCs w:val="22"/>
        </w:rPr>
        <w:t xml:space="preserve"> </w:t>
      </w:r>
    </w:p>
    <w:p w14:paraId="4900C5AC" w14:textId="77777777" w:rsidR="00984087" w:rsidRPr="00984087" w:rsidRDefault="00984087" w:rsidP="00984087">
      <w:pPr>
        <w:tabs>
          <w:tab w:val="left" w:pos="709"/>
          <w:tab w:val="left" w:pos="7797"/>
          <w:tab w:val="left" w:pos="7938"/>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t>“</w:t>
      </w:r>
      <w:r w:rsidRPr="00984087">
        <w:rPr>
          <w:rFonts w:ascii="Palatino Linotype" w:hAnsi="Palatino Linotype"/>
          <w:i/>
          <w:color w:val="000000"/>
          <w:sz w:val="22"/>
          <w:szCs w:val="22"/>
        </w:rPr>
        <w:t>Integración de botiquín y brigada de primeros auxilios correspondiente en el año 2008,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3DAC294E"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10B97CAA" w14:textId="77777777" w:rsidR="00984087" w:rsidRPr="00984087" w:rsidRDefault="00984087" w:rsidP="00984087">
      <w:pPr>
        <w:tabs>
          <w:tab w:val="left" w:pos="851"/>
        </w:tabs>
        <w:ind w:left="851" w:right="850"/>
        <w:jc w:val="both"/>
        <w:rPr>
          <w:rFonts w:ascii="Palatino Linotype" w:hAnsi="Palatino Linotype" w:cs="Arial"/>
          <w:b/>
          <w:i/>
          <w:sz w:val="22"/>
          <w:szCs w:val="22"/>
        </w:rPr>
      </w:pPr>
      <w:r w:rsidRPr="00984087">
        <w:rPr>
          <w:rFonts w:ascii="Palatino Linotype" w:hAnsi="Palatino Linotype" w:cs="Arial"/>
          <w:b/>
          <w:i/>
          <w:sz w:val="22"/>
          <w:szCs w:val="22"/>
        </w:rPr>
        <w:t xml:space="preserve">Solicitud </w:t>
      </w:r>
      <w:hyperlink r:id="rId10" w:history="1">
        <w:r w:rsidRPr="00984087">
          <w:rPr>
            <w:rFonts w:ascii="Palatino Linotype" w:hAnsi="Palatino Linotype"/>
            <w:b/>
            <w:i/>
            <w:sz w:val="22"/>
            <w:szCs w:val="22"/>
          </w:rPr>
          <w:t>01037/UPVT/IP/2018</w:t>
        </w:r>
      </w:hyperlink>
      <w:r w:rsidRPr="00984087">
        <w:rPr>
          <w:rFonts w:ascii="Palatino Linotype" w:hAnsi="Palatino Linotype" w:cs="Arial"/>
          <w:b/>
          <w:i/>
          <w:sz w:val="22"/>
          <w:szCs w:val="22"/>
        </w:rPr>
        <w:t xml:space="preserve"> </w:t>
      </w:r>
    </w:p>
    <w:p w14:paraId="36F04BBE" w14:textId="77777777" w:rsidR="00984087" w:rsidRPr="00984087" w:rsidRDefault="00984087" w:rsidP="00984087">
      <w:pPr>
        <w:tabs>
          <w:tab w:val="left" w:pos="7797"/>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t>“Integración de botiquín y brigada de primeros auxilios correspondiente en el año 2009,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3B968487"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1866F3FB" w14:textId="77777777" w:rsidR="00984087" w:rsidRPr="00984087" w:rsidRDefault="00984087" w:rsidP="00984087">
      <w:pPr>
        <w:tabs>
          <w:tab w:val="left" w:pos="851"/>
        </w:tabs>
        <w:ind w:left="851" w:right="850"/>
        <w:jc w:val="both"/>
        <w:rPr>
          <w:rFonts w:ascii="Palatino Linotype" w:hAnsi="Palatino Linotype" w:cs="Arial"/>
          <w:b/>
          <w:i/>
          <w:sz w:val="22"/>
          <w:szCs w:val="22"/>
        </w:rPr>
      </w:pPr>
      <w:r w:rsidRPr="00984087">
        <w:rPr>
          <w:rFonts w:ascii="Palatino Linotype" w:hAnsi="Palatino Linotype" w:cs="Arial"/>
          <w:b/>
          <w:i/>
          <w:sz w:val="22"/>
          <w:szCs w:val="22"/>
        </w:rPr>
        <w:t>Solicitud</w:t>
      </w:r>
      <w:r w:rsidRPr="00984087">
        <w:rPr>
          <w:rFonts w:ascii="Palatino Linotype" w:hAnsi="Palatino Linotype"/>
          <w:b/>
          <w:i/>
          <w:sz w:val="22"/>
          <w:szCs w:val="22"/>
        </w:rPr>
        <w:t xml:space="preserve"> </w:t>
      </w:r>
      <w:hyperlink r:id="rId11" w:history="1">
        <w:r w:rsidRPr="00984087">
          <w:rPr>
            <w:rFonts w:ascii="Palatino Linotype" w:hAnsi="Palatino Linotype"/>
            <w:b/>
            <w:i/>
            <w:sz w:val="22"/>
            <w:szCs w:val="22"/>
          </w:rPr>
          <w:t>01038/UPVT/IP/2018</w:t>
        </w:r>
      </w:hyperlink>
      <w:r w:rsidRPr="00984087">
        <w:rPr>
          <w:rFonts w:ascii="Palatino Linotype" w:hAnsi="Palatino Linotype" w:cs="Arial"/>
          <w:b/>
          <w:i/>
          <w:sz w:val="22"/>
          <w:szCs w:val="22"/>
        </w:rPr>
        <w:t xml:space="preserve"> </w:t>
      </w:r>
    </w:p>
    <w:p w14:paraId="40AA9BDB" w14:textId="77777777" w:rsidR="00984087" w:rsidRPr="00984087" w:rsidRDefault="00984087" w:rsidP="00984087">
      <w:pPr>
        <w:tabs>
          <w:tab w:val="left" w:pos="709"/>
          <w:tab w:val="left" w:pos="7797"/>
          <w:tab w:val="left" w:pos="7938"/>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t>“</w:t>
      </w:r>
      <w:r w:rsidRPr="00984087">
        <w:rPr>
          <w:rFonts w:ascii="Palatino Linotype" w:hAnsi="Palatino Linotype"/>
          <w:i/>
          <w:color w:val="000000"/>
          <w:sz w:val="22"/>
          <w:szCs w:val="22"/>
        </w:rPr>
        <w:t>Integración de botiquín y brigada de primeros auxilios correspondiente en el año 2010,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6C29F8D2"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213B8F72" w14:textId="77777777" w:rsidR="00984087" w:rsidRPr="00984087" w:rsidRDefault="00984087" w:rsidP="00984087">
      <w:pPr>
        <w:tabs>
          <w:tab w:val="left" w:pos="851"/>
        </w:tabs>
        <w:ind w:left="851" w:right="850"/>
        <w:jc w:val="both"/>
        <w:rPr>
          <w:rFonts w:ascii="Palatino Linotype" w:hAnsi="Palatino Linotype" w:cs="Arial"/>
          <w:b/>
          <w:i/>
          <w:sz w:val="22"/>
          <w:szCs w:val="22"/>
        </w:rPr>
      </w:pPr>
      <w:r w:rsidRPr="00984087">
        <w:rPr>
          <w:rFonts w:ascii="Palatino Linotype" w:hAnsi="Palatino Linotype" w:cs="Arial"/>
          <w:b/>
          <w:i/>
          <w:sz w:val="22"/>
          <w:szCs w:val="22"/>
        </w:rPr>
        <w:t>Solicitud</w:t>
      </w:r>
      <w:r w:rsidRPr="00984087">
        <w:rPr>
          <w:rFonts w:ascii="Palatino Linotype" w:hAnsi="Palatino Linotype"/>
          <w:b/>
          <w:i/>
          <w:sz w:val="22"/>
          <w:szCs w:val="22"/>
        </w:rPr>
        <w:t xml:space="preserve"> </w:t>
      </w:r>
      <w:hyperlink r:id="rId12" w:history="1">
        <w:r w:rsidRPr="00984087">
          <w:rPr>
            <w:rFonts w:ascii="Palatino Linotype" w:hAnsi="Palatino Linotype"/>
            <w:b/>
            <w:i/>
            <w:sz w:val="22"/>
            <w:szCs w:val="22"/>
          </w:rPr>
          <w:t>01039/UPVT/IP/2018</w:t>
        </w:r>
      </w:hyperlink>
      <w:r w:rsidRPr="00984087">
        <w:rPr>
          <w:rFonts w:ascii="Palatino Linotype" w:hAnsi="Palatino Linotype" w:cs="Arial"/>
          <w:b/>
          <w:i/>
          <w:sz w:val="22"/>
          <w:szCs w:val="22"/>
        </w:rPr>
        <w:t xml:space="preserve"> </w:t>
      </w:r>
    </w:p>
    <w:p w14:paraId="04FAC556" w14:textId="77777777" w:rsidR="00984087" w:rsidRPr="00984087" w:rsidRDefault="00984087" w:rsidP="00984087">
      <w:pPr>
        <w:tabs>
          <w:tab w:val="left" w:pos="709"/>
          <w:tab w:val="left" w:pos="7797"/>
          <w:tab w:val="left" w:pos="7938"/>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lastRenderedPageBreak/>
        <w:t>“</w:t>
      </w:r>
      <w:r w:rsidRPr="00984087">
        <w:rPr>
          <w:rFonts w:ascii="Palatino Linotype" w:hAnsi="Palatino Linotype"/>
          <w:i/>
          <w:color w:val="000000"/>
          <w:sz w:val="22"/>
          <w:szCs w:val="22"/>
        </w:rPr>
        <w:t>Integración de botiquín y brigada de primeros auxilios correspondiente en el año 2011,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23711B35"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452D851D" w14:textId="77777777" w:rsidR="00984087" w:rsidRPr="00984087" w:rsidRDefault="00984087" w:rsidP="00984087">
      <w:pPr>
        <w:tabs>
          <w:tab w:val="left" w:pos="851"/>
        </w:tabs>
        <w:ind w:left="851" w:right="850"/>
        <w:jc w:val="both"/>
        <w:rPr>
          <w:rFonts w:ascii="Palatino Linotype" w:hAnsi="Palatino Linotype" w:cs="Arial"/>
          <w:b/>
          <w:i/>
          <w:sz w:val="22"/>
          <w:szCs w:val="22"/>
        </w:rPr>
      </w:pPr>
      <w:r w:rsidRPr="00984087">
        <w:rPr>
          <w:rFonts w:ascii="Palatino Linotype" w:hAnsi="Palatino Linotype" w:cs="Arial"/>
          <w:b/>
          <w:i/>
          <w:sz w:val="22"/>
          <w:szCs w:val="22"/>
        </w:rPr>
        <w:t>Solicitud</w:t>
      </w:r>
      <w:r w:rsidRPr="00984087">
        <w:rPr>
          <w:rFonts w:ascii="Palatino Linotype" w:hAnsi="Palatino Linotype"/>
          <w:b/>
          <w:i/>
          <w:sz w:val="22"/>
          <w:szCs w:val="22"/>
        </w:rPr>
        <w:t xml:space="preserve"> </w:t>
      </w:r>
      <w:hyperlink r:id="rId13" w:history="1">
        <w:r w:rsidRPr="00984087">
          <w:rPr>
            <w:rFonts w:ascii="Palatino Linotype" w:hAnsi="Palatino Linotype"/>
            <w:b/>
            <w:i/>
            <w:sz w:val="22"/>
            <w:szCs w:val="22"/>
          </w:rPr>
          <w:t>01040/UPVT/IP/2018</w:t>
        </w:r>
      </w:hyperlink>
      <w:r w:rsidRPr="00984087">
        <w:rPr>
          <w:rFonts w:ascii="Palatino Linotype" w:hAnsi="Palatino Linotype" w:cs="Arial"/>
          <w:b/>
          <w:i/>
          <w:sz w:val="22"/>
          <w:szCs w:val="22"/>
        </w:rPr>
        <w:t xml:space="preserve"> </w:t>
      </w:r>
    </w:p>
    <w:p w14:paraId="7E588099" w14:textId="77777777" w:rsidR="00984087" w:rsidRPr="00984087" w:rsidRDefault="00984087" w:rsidP="00984087">
      <w:pPr>
        <w:tabs>
          <w:tab w:val="left" w:pos="709"/>
          <w:tab w:val="left" w:pos="7797"/>
          <w:tab w:val="left" w:pos="7938"/>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t>“</w:t>
      </w:r>
      <w:r w:rsidRPr="00984087">
        <w:rPr>
          <w:rFonts w:ascii="Palatino Linotype" w:hAnsi="Palatino Linotype"/>
          <w:i/>
          <w:color w:val="000000"/>
          <w:sz w:val="22"/>
          <w:szCs w:val="22"/>
        </w:rPr>
        <w:t>Integración de botiquín y brigada de primeros auxilios correspondiente en el año 2012,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244A7055"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56C4455E" w14:textId="77777777" w:rsidR="00984087" w:rsidRPr="00984087" w:rsidRDefault="00984087" w:rsidP="00984087">
      <w:pPr>
        <w:tabs>
          <w:tab w:val="left" w:pos="851"/>
        </w:tabs>
        <w:ind w:left="851" w:right="850"/>
        <w:jc w:val="both"/>
        <w:rPr>
          <w:rFonts w:ascii="Palatino Linotype" w:hAnsi="Palatino Linotype" w:cs="Arial"/>
          <w:b/>
          <w:i/>
          <w:sz w:val="22"/>
          <w:szCs w:val="22"/>
        </w:rPr>
      </w:pPr>
      <w:r w:rsidRPr="00984087">
        <w:rPr>
          <w:rFonts w:ascii="Palatino Linotype" w:hAnsi="Palatino Linotype" w:cs="Arial"/>
          <w:b/>
          <w:i/>
          <w:sz w:val="22"/>
          <w:szCs w:val="22"/>
        </w:rPr>
        <w:t>Solicitud</w:t>
      </w:r>
      <w:r w:rsidRPr="00984087">
        <w:rPr>
          <w:rFonts w:ascii="Palatino Linotype" w:hAnsi="Palatino Linotype"/>
          <w:b/>
          <w:i/>
          <w:sz w:val="22"/>
          <w:szCs w:val="22"/>
        </w:rPr>
        <w:t xml:space="preserve"> </w:t>
      </w:r>
      <w:hyperlink r:id="rId14" w:history="1">
        <w:r w:rsidRPr="00984087">
          <w:rPr>
            <w:rFonts w:ascii="Palatino Linotype" w:hAnsi="Palatino Linotype"/>
            <w:b/>
            <w:i/>
            <w:sz w:val="22"/>
            <w:szCs w:val="22"/>
          </w:rPr>
          <w:t>01041/UPVT/IP/2018</w:t>
        </w:r>
      </w:hyperlink>
      <w:r w:rsidRPr="00984087">
        <w:rPr>
          <w:rFonts w:ascii="Palatino Linotype" w:hAnsi="Palatino Linotype" w:cs="Arial"/>
          <w:b/>
          <w:i/>
          <w:sz w:val="22"/>
          <w:szCs w:val="22"/>
        </w:rPr>
        <w:t xml:space="preserve"> </w:t>
      </w:r>
    </w:p>
    <w:p w14:paraId="42A614D8" w14:textId="77777777" w:rsidR="00984087" w:rsidRPr="00984087" w:rsidRDefault="00984087" w:rsidP="00984087">
      <w:pPr>
        <w:tabs>
          <w:tab w:val="left" w:pos="709"/>
          <w:tab w:val="left" w:pos="7797"/>
          <w:tab w:val="left" w:pos="7938"/>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t>“</w:t>
      </w:r>
      <w:r w:rsidRPr="00984087">
        <w:rPr>
          <w:rFonts w:ascii="Palatino Linotype" w:hAnsi="Palatino Linotype"/>
          <w:i/>
          <w:color w:val="000000"/>
          <w:sz w:val="22"/>
          <w:szCs w:val="22"/>
        </w:rPr>
        <w:t>Integración de botiquín y brigada de primeros auxilios correspondiente en el año 2013, recordando que el botiquín es comprado con recursos públicos de quienes pagan impuestos.</w:t>
      </w:r>
      <w:r w:rsidRPr="00984087">
        <w:rPr>
          <w:rFonts w:ascii="Palatino Linotype" w:hAnsi="Palatino Linotype"/>
          <w:i/>
          <w:sz w:val="22"/>
          <w:szCs w:val="22"/>
          <w:lang w:eastAsia="es-MX"/>
        </w:rPr>
        <w:t>”(</w:t>
      </w:r>
      <w:proofErr w:type="gramStart"/>
      <w:r w:rsidRPr="00984087">
        <w:rPr>
          <w:rFonts w:ascii="Palatino Linotype" w:hAnsi="Palatino Linotype"/>
          <w:i/>
          <w:sz w:val="22"/>
          <w:szCs w:val="22"/>
          <w:lang w:eastAsia="es-MX"/>
        </w:rPr>
        <w:t>sic</w:t>
      </w:r>
      <w:proofErr w:type="gramEnd"/>
      <w:r w:rsidRPr="00984087">
        <w:rPr>
          <w:rFonts w:ascii="Palatino Linotype" w:hAnsi="Palatino Linotype"/>
          <w:i/>
          <w:sz w:val="22"/>
          <w:szCs w:val="22"/>
          <w:lang w:eastAsia="es-MX"/>
        </w:rPr>
        <w:t>).</w:t>
      </w:r>
    </w:p>
    <w:p w14:paraId="787A794F"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0D8CB98C" w14:textId="77777777" w:rsidR="00984087" w:rsidRPr="00984087" w:rsidRDefault="00984087" w:rsidP="00984087">
      <w:pPr>
        <w:tabs>
          <w:tab w:val="left" w:pos="851"/>
        </w:tabs>
        <w:ind w:left="851" w:right="850"/>
        <w:jc w:val="both"/>
        <w:rPr>
          <w:rFonts w:ascii="Palatino Linotype" w:hAnsi="Palatino Linotype" w:cs="Arial"/>
          <w:b/>
          <w:i/>
          <w:sz w:val="22"/>
          <w:szCs w:val="22"/>
        </w:rPr>
      </w:pPr>
      <w:r w:rsidRPr="00984087">
        <w:rPr>
          <w:rFonts w:ascii="Palatino Linotype" w:hAnsi="Palatino Linotype" w:cs="Arial"/>
          <w:b/>
          <w:i/>
          <w:sz w:val="22"/>
          <w:szCs w:val="22"/>
        </w:rPr>
        <w:t>Solicitud</w:t>
      </w:r>
      <w:r w:rsidRPr="00984087">
        <w:rPr>
          <w:rFonts w:ascii="Palatino Linotype" w:hAnsi="Palatino Linotype"/>
          <w:b/>
          <w:i/>
          <w:sz w:val="22"/>
          <w:szCs w:val="22"/>
        </w:rPr>
        <w:t xml:space="preserve"> </w:t>
      </w:r>
      <w:hyperlink r:id="rId15" w:history="1">
        <w:r w:rsidRPr="00984087">
          <w:rPr>
            <w:rFonts w:ascii="Palatino Linotype" w:hAnsi="Palatino Linotype"/>
            <w:b/>
            <w:i/>
            <w:sz w:val="22"/>
            <w:szCs w:val="22"/>
          </w:rPr>
          <w:t>01042/UPVT/IP/2018</w:t>
        </w:r>
      </w:hyperlink>
      <w:r w:rsidRPr="00984087">
        <w:rPr>
          <w:rFonts w:ascii="Palatino Linotype" w:hAnsi="Palatino Linotype" w:cs="Arial"/>
          <w:b/>
          <w:i/>
          <w:sz w:val="22"/>
          <w:szCs w:val="22"/>
        </w:rPr>
        <w:t xml:space="preserve"> </w:t>
      </w:r>
    </w:p>
    <w:p w14:paraId="6AB6EE6C" w14:textId="77777777" w:rsidR="00984087" w:rsidRPr="00984087" w:rsidRDefault="00984087" w:rsidP="00984087">
      <w:pPr>
        <w:tabs>
          <w:tab w:val="left" w:pos="709"/>
          <w:tab w:val="left" w:pos="7797"/>
          <w:tab w:val="left" w:pos="7938"/>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t>“</w:t>
      </w:r>
      <w:r w:rsidRPr="00984087">
        <w:rPr>
          <w:rFonts w:ascii="Palatino Linotype" w:hAnsi="Palatino Linotype"/>
          <w:i/>
          <w:color w:val="000000"/>
          <w:sz w:val="22"/>
          <w:szCs w:val="22"/>
        </w:rPr>
        <w:t>Integración de botiquín y brigada de primeros auxilios correspondiente en el año 2014,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06E598C7"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3122C137" w14:textId="77777777" w:rsidR="00984087" w:rsidRPr="00984087" w:rsidRDefault="00984087" w:rsidP="00984087">
      <w:pPr>
        <w:tabs>
          <w:tab w:val="left" w:pos="851"/>
        </w:tabs>
        <w:ind w:left="851" w:right="850"/>
        <w:jc w:val="both"/>
        <w:rPr>
          <w:rFonts w:ascii="Palatino Linotype" w:hAnsi="Palatino Linotype" w:cs="Arial"/>
          <w:b/>
          <w:i/>
          <w:sz w:val="22"/>
          <w:szCs w:val="22"/>
        </w:rPr>
      </w:pPr>
      <w:r w:rsidRPr="00984087">
        <w:rPr>
          <w:rFonts w:ascii="Palatino Linotype" w:hAnsi="Palatino Linotype" w:cs="Arial"/>
          <w:b/>
          <w:i/>
          <w:sz w:val="22"/>
          <w:szCs w:val="22"/>
        </w:rPr>
        <w:t xml:space="preserve">Solicitud </w:t>
      </w:r>
      <w:hyperlink r:id="rId16" w:history="1">
        <w:r w:rsidRPr="00984087">
          <w:rPr>
            <w:rFonts w:ascii="Palatino Linotype" w:hAnsi="Palatino Linotype"/>
            <w:b/>
            <w:i/>
            <w:sz w:val="22"/>
            <w:szCs w:val="22"/>
          </w:rPr>
          <w:t>01043/UPVT/IP/2018</w:t>
        </w:r>
      </w:hyperlink>
      <w:r w:rsidRPr="00984087">
        <w:rPr>
          <w:rFonts w:ascii="Palatino Linotype" w:hAnsi="Palatino Linotype" w:cs="Arial"/>
          <w:b/>
          <w:i/>
          <w:sz w:val="22"/>
          <w:szCs w:val="22"/>
        </w:rPr>
        <w:t xml:space="preserve"> </w:t>
      </w:r>
    </w:p>
    <w:p w14:paraId="1D5B3A4B" w14:textId="77777777" w:rsidR="00984087" w:rsidRPr="00984087" w:rsidRDefault="00984087" w:rsidP="00984087">
      <w:pPr>
        <w:tabs>
          <w:tab w:val="left" w:pos="709"/>
          <w:tab w:val="left" w:pos="7797"/>
          <w:tab w:val="left" w:pos="7938"/>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t>“</w:t>
      </w:r>
      <w:r w:rsidRPr="00984087">
        <w:rPr>
          <w:rFonts w:ascii="Palatino Linotype" w:hAnsi="Palatino Linotype"/>
          <w:i/>
          <w:color w:val="000000"/>
          <w:sz w:val="22"/>
          <w:szCs w:val="22"/>
        </w:rPr>
        <w:t>Integración de botiquín y brigada de primeros auxilios correspondiente en el año 2015,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4FD80485"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2D3241C7" w14:textId="77777777" w:rsidR="00984087" w:rsidRPr="00984087" w:rsidRDefault="00984087" w:rsidP="00984087">
      <w:pPr>
        <w:tabs>
          <w:tab w:val="left" w:pos="851"/>
        </w:tabs>
        <w:ind w:left="851" w:right="850"/>
        <w:jc w:val="both"/>
        <w:rPr>
          <w:rFonts w:ascii="Palatino Linotype" w:hAnsi="Palatino Linotype" w:cs="Arial"/>
          <w:b/>
          <w:i/>
          <w:sz w:val="22"/>
          <w:szCs w:val="22"/>
        </w:rPr>
      </w:pPr>
      <w:r w:rsidRPr="00984087">
        <w:rPr>
          <w:rFonts w:ascii="Palatino Linotype" w:hAnsi="Palatino Linotype" w:cs="Arial"/>
          <w:b/>
          <w:i/>
          <w:sz w:val="22"/>
          <w:szCs w:val="22"/>
        </w:rPr>
        <w:t>Solicitud</w:t>
      </w:r>
      <w:r w:rsidRPr="00984087">
        <w:rPr>
          <w:rFonts w:ascii="Palatino Linotype" w:hAnsi="Palatino Linotype"/>
          <w:b/>
          <w:i/>
          <w:sz w:val="22"/>
          <w:szCs w:val="22"/>
        </w:rPr>
        <w:t xml:space="preserve"> </w:t>
      </w:r>
      <w:hyperlink r:id="rId17" w:history="1">
        <w:r w:rsidRPr="00984087">
          <w:rPr>
            <w:rFonts w:ascii="Palatino Linotype" w:hAnsi="Palatino Linotype"/>
            <w:b/>
            <w:i/>
            <w:sz w:val="22"/>
            <w:szCs w:val="22"/>
          </w:rPr>
          <w:t>01044/UPVT/IP/2018</w:t>
        </w:r>
      </w:hyperlink>
      <w:r w:rsidRPr="00984087">
        <w:rPr>
          <w:rFonts w:ascii="Palatino Linotype" w:hAnsi="Palatino Linotype" w:cs="Arial"/>
          <w:b/>
          <w:i/>
          <w:sz w:val="22"/>
          <w:szCs w:val="22"/>
        </w:rPr>
        <w:t xml:space="preserve"> </w:t>
      </w:r>
    </w:p>
    <w:p w14:paraId="7C123280" w14:textId="77777777" w:rsidR="00984087" w:rsidRPr="00984087" w:rsidRDefault="00984087" w:rsidP="00984087">
      <w:pPr>
        <w:tabs>
          <w:tab w:val="left" w:pos="7797"/>
          <w:tab w:val="left" w:pos="7938"/>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t>“</w:t>
      </w:r>
      <w:r w:rsidRPr="00984087">
        <w:rPr>
          <w:rFonts w:ascii="Palatino Linotype" w:hAnsi="Palatino Linotype"/>
          <w:i/>
          <w:color w:val="000000"/>
          <w:sz w:val="22"/>
          <w:szCs w:val="22"/>
        </w:rPr>
        <w:t>Integración de botiquín y brigada de primeros auxilios correspondiente en el año 2016,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61285614"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637B2796" w14:textId="77777777" w:rsidR="00984087" w:rsidRPr="00984087" w:rsidRDefault="00984087" w:rsidP="00984087">
      <w:pPr>
        <w:tabs>
          <w:tab w:val="left" w:pos="851"/>
        </w:tabs>
        <w:ind w:left="851" w:right="850"/>
        <w:jc w:val="both"/>
        <w:rPr>
          <w:rFonts w:ascii="Palatino Linotype" w:hAnsi="Palatino Linotype" w:cs="Arial"/>
          <w:b/>
          <w:i/>
          <w:sz w:val="22"/>
          <w:szCs w:val="22"/>
        </w:rPr>
      </w:pPr>
      <w:r w:rsidRPr="00984087">
        <w:rPr>
          <w:rFonts w:ascii="Palatino Linotype" w:hAnsi="Palatino Linotype" w:cs="Arial"/>
          <w:b/>
          <w:i/>
          <w:sz w:val="22"/>
          <w:szCs w:val="22"/>
        </w:rPr>
        <w:t>Solicitud</w:t>
      </w:r>
      <w:r w:rsidRPr="00984087">
        <w:rPr>
          <w:rFonts w:ascii="Palatino Linotype" w:hAnsi="Palatino Linotype"/>
          <w:b/>
          <w:i/>
          <w:sz w:val="22"/>
          <w:szCs w:val="22"/>
        </w:rPr>
        <w:t xml:space="preserve"> </w:t>
      </w:r>
      <w:hyperlink r:id="rId18" w:history="1">
        <w:r w:rsidRPr="00984087">
          <w:rPr>
            <w:rFonts w:ascii="Palatino Linotype" w:hAnsi="Palatino Linotype"/>
            <w:b/>
            <w:i/>
            <w:sz w:val="22"/>
            <w:szCs w:val="22"/>
          </w:rPr>
          <w:t>01045/UPVT/IP/2018</w:t>
        </w:r>
      </w:hyperlink>
      <w:r w:rsidRPr="00984087">
        <w:rPr>
          <w:rFonts w:ascii="Palatino Linotype" w:hAnsi="Palatino Linotype" w:cs="Arial"/>
          <w:b/>
          <w:i/>
          <w:sz w:val="22"/>
          <w:szCs w:val="22"/>
        </w:rPr>
        <w:t xml:space="preserve"> </w:t>
      </w:r>
    </w:p>
    <w:p w14:paraId="06AA9C08" w14:textId="77777777" w:rsidR="00984087" w:rsidRPr="00984087" w:rsidRDefault="00984087" w:rsidP="00984087">
      <w:pPr>
        <w:tabs>
          <w:tab w:val="left" w:pos="709"/>
          <w:tab w:val="left" w:pos="7797"/>
          <w:tab w:val="left" w:pos="7938"/>
        </w:tabs>
        <w:ind w:left="851" w:right="850"/>
        <w:jc w:val="both"/>
        <w:rPr>
          <w:rFonts w:ascii="Palatino Linotype" w:hAnsi="Palatino Linotype"/>
          <w:i/>
          <w:sz w:val="22"/>
          <w:szCs w:val="22"/>
          <w:lang w:eastAsia="es-MX"/>
        </w:rPr>
      </w:pPr>
      <w:r w:rsidRPr="00984087">
        <w:rPr>
          <w:rFonts w:ascii="Palatino Linotype" w:hAnsi="Palatino Linotype"/>
          <w:i/>
          <w:sz w:val="22"/>
          <w:szCs w:val="22"/>
          <w:lang w:eastAsia="es-MX"/>
        </w:rPr>
        <w:t>“</w:t>
      </w:r>
      <w:r w:rsidRPr="00984087">
        <w:rPr>
          <w:rFonts w:ascii="Palatino Linotype" w:hAnsi="Palatino Linotype"/>
          <w:i/>
          <w:color w:val="000000"/>
          <w:sz w:val="22"/>
          <w:szCs w:val="22"/>
        </w:rPr>
        <w:t>Integración de botiquín y brigada de primeros auxilios correspondiente en el año 2017,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5A30A005" w14:textId="77777777" w:rsidR="00984087" w:rsidRPr="00984087" w:rsidRDefault="00984087" w:rsidP="00984087">
      <w:pPr>
        <w:tabs>
          <w:tab w:val="left" w:pos="851"/>
        </w:tabs>
        <w:ind w:left="851" w:right="850"/>
        <w:jc w:val="both"/>
        <w:rPr>
          <w:rFonts w:ascii="Palatino Linotype" w:hAnsi="Palatino Linotype" w:cs="Arial"/>
          <w:b/>
          <w:i/>
          <w:sz w:val="22"/>
          <w:szCs w:val="22"/>
        </w:rPr>
      </w:pPr>
    </w:p>
    <w:p w14:paraId="1677B3BD" w14:textId="219CDA38" w:rsidR="00984087" w:rsidRPr="00984087" w:rsidRDefault="00984087" w:rsidP="00984087">
      <w:pPr>
        <w:tabs>
          <w:tab w:val="left" w:pos="851"/>
        </w:tabs>
        <w:ind w:left="851" w:right="850"/>
        <w:jc w:val="both"/>
        <w:rPr>
          <w:rFonts w:ascii="Verdana" w:hAnsi="Verdana"/>
          <w:b/>
          <w:bCs/>
          <w:i/>
          <w:color w:val="FF0000"/>
          <w:sz w:val="22"/>
          <w:szCs w:val="22"/>
        </w:rPr>
      </w:pPr>
      <w:r w:rsidRPr="00984087">
        <w:rPr>
          <w:rFonts w:ascii="Palatino Linotype" w:hAnsi="Palatino Linotype" w:cs="Arial"/>
          <w:b/>
          <w:i/>
          <w:sz w:val="22"/>
          <w:szCs w:val="22"/>
        </w:rPr>
        <w:t>Solicitud</w:t>
      </w:r>
      <w:r w:rsidRPr="00984087">
        <w:rPr>
          <w:rFonts w:ascii="Palatino Linotype" w:hAnsi="Palatino Linotype"/>
          <w:b/>
          <w:i/>
          <w:sz w:val="22"/>
          <w:szCs w:val="22"/>
        </w:rPr>
        <w:t xml:space="preserve"> </w:t>
      </w:r>
      <w:hyperlink r:id="rId19" w:history="1">
        <w:r w:rsidRPr="00984087">
          <w:rPr>
            <w:rFonts w:ascii="Palatino Linotype" w:hAnsi="Palatino Linotype"/>
            <w:b/>
            <w:i/>
            <w:sz w:val="22"/>
            <w:szCs w:val="22"/>
          </w:rPr>
          <w:t>01046/UPVT/IP/2018</w:t>
        </w:r>
      </w:hyperlink>
      <w:r w:rsidR="00AE0E82">
        <w:rPr>
          <w:rFonts w:ascii="Palatino Linotype" w:hAnsi="Palatino Linotype"/>
          <w:b/>
          <w:i/>
          <w:sz w:val="22"/>
          <w:szCs w:val="22"/>
        </w:rPr>
        <w:t xml:space="preserve"> </w:t>
      </w:r>
    </w:p>
    <w:p w14:paraId="52789B2D" w14:textId="09371DEC" w:rsidR="00984087" w:rsidRPr="00984087" w:rsidRDefault="00984087" w:rsidP="00984087">
      <w:pPr>
        <w:spacing w:before="100" w:beforeAutospacing="1" w:after="100" w:afterAutospacing="1"/>
        <w:ind w:left="851" w:right="757"/>
        <w:jc w:val="both"/>
        <w:rPr>
          <w:rFonts w:ascii="Palatino Linotype" w:hAnsi="Palatino Linotype"/>
          <w:i/>
          <w:sz w:val="22"/>
          <w:szCs w:val="22"/>
        </w:rPr>
      </w:pPr>
      <w:r w:rsidRPr="00984087">
        <w:rPr>
          <w:rFonts w:ascii="Palatino Linotype" w:hAnsi="Palatino Linotype"/>
          <w:i/>
          <w:sz w:val="22"/>
          <w:szCs w:val="22"/>
          <w:lang w:eastAsia="es-MX"/>
        </w:rPr>
        <w:lastRenderedPageBreak/>
        <w:t>“</w:t>
      </w:r>
      <w:r w:rsidRPr="00984087">
        <w:rPr>
          <w:rFonts w:ascii="Palatino Linotype" w:hAnsi="Palatino Linotype"/>
          <w:i/>
          <w:color w:val="000000"/>
          <w:sz w:val="22"/>
          <w:szCs w:val="22"/>
        </w:rPr>
        <w:t>Integración de botiquín y brigada de primeros auxilios correspondiente en el año 2018, recordando que el botiquín es comprado con recursos públicos de quienes pagan impuestos</w:t>
      </w:r>
      <w:proofErr w:type="gramStart"/>
      <w:r w:rsidRPr="00984087">
        <w:rPr>
          <w:rFonts w:ascii="Palatino Linotype" w:hAnsi="Palatino Linotype"/>
          <w:i/>
          <w:sz w:val="22"/>
          <w:szCs w:val="22"/>
          <w:lang w:eastAsia="es-MX"/>
        </w:rPr>
        <w:t>”(</w:t>
      </w:r>
      <w:proofErr w:type="gramEnd"/>
      <w:r w:rsidRPr="00984087">
        <w:rPr>
          <w:rFonts w:ascii="Palatino Linotype" w:hAnsi="Palatino Linotype"/>
          <w:i/>
          <w:sz w:val="22"/>
          <w:szCs w:val="22"/>
          <w:lang w:eastAsia="es-MX"/>
        </w:rPr>
        <w:t>sic).</w:t>
      </w:r>
    </w:p>
    <w:p w14:paraId="77E5E696" w14:textId="77777777" w:rsidR="00984087" w:rsidRPr="00AE0E82" w:rsidRDefault="00984087" w:rsidP="00F51BB4">
      <w:pPr>
        <w:spacing w:before="100" w:beforeAutospacing="1" w:after="100" w:afterAutospacing="1"/>
        <w:ind w:left="851" w:right="757"/>
        <w:jc w:val="both"/>
        <w:rPr>
          <w:rFonts w:ascii="Palatino Linotype" w:hAnsi="Palatino Linotype"/>
          <w:i/>
          <w:sz w:val="16"/>
          <w:szCs w:val="16"/>
        </w:rPr>
      </w:pPr>
    </w:p>
    <w:p w14:paraId="7AE854A7" w14:textId="75315E46" w:rsidR="004C0749" w:rsidRDefault="004C0749" w:rsidP="00F51BB4">
      <w:pPr>
        <w:spacing w:before="100" w:beforeAutospacing="1" w:after="100" w:afterAutospacing="1" w:line="360" w:lineRule="auto"/>
        <w:jc w:val="both"/>
        <w:rPr>
          <w:rFonts w:ascii="Palatino Linotype" w:hAnsi="Palatino Linotype" w:cs="Arial"/>
        </w:rPr>
      </w:pPr>
      <w:r w:rsidRPr="00864D82">
        <w:rPr>
          <w:rFonts w:ascii="Palatino Linotype" w:hAnsi="Palatino Linotype" w:cs="Arial"/>
        </w:rPr>
        <w:t>En respuesta</w:t>
      </w:r>
      <w:r w:rsidR="00563C84">
        <w:rPr>
          <w:rFonts w:ascii="Palatino Linotype" w:hAnsi="Palatino Linotype" w:cs="Arial"/>
        </w:rPr>
        <w:t>s</w:t>
      </w:r>
      <w:r w:rsidRPr="00864D82">
        <w:rPr>
          <w:rFonts w:ascii="Palatino Linotype" w:hAnsi="Palatino Linotype" w:cs="Arial"/>
        </w:rPr>
        <w:t xml:space="preserve"> a la</w:t>
      </w:r>
      <w:r w:rsidR="00CA7AF2">
        <w:rPr>
          <w:rFonts w:ascii="Palatino Linotype" w:hAnsi="Palatino Linotype" w:cs="Arial"/>
        </w:rPr>
        <w:t>s</w:t>
      </w:r>
      <w:r w:rsidRPr="00864D82">
        <w:rPr>
          <w:rFonts w:ascii="Palatino Linotype" w:hAnsi="Palatino Linotype" w:cs="Arial"/>
        </w:rPr>
        <w:t xml:space="preserve"> solicitud</w:t>
      </w:r>
      <w:r w:rsidR="00CA7AF2">
        <w:rPr>
          <w:rFonts w:ascii="Palatino Linotype" w:hAnsi="Palatino Linotype" w:cs="Arial"/>
        </w:rPr>
        <w:t>es</w:t>
      </w:r>
      <w:r w:rsidRPr="00864D82">
        <w:rPr>
          <w:rFonts w:ascii="Palatino Linotype" w:hAnsi="Palatino Linotype" w:cs="Arial"/>
        </w:rPr>
        <w:t xml:space="preserve">, </w:t>
      </w:r>
      <w:r w:rsidRPr="00864D82">
        <w:rPr>
          <w:rFonts w:ascii="Palatino Linotype" w:hAnsi="Palatino Linotype" w:cs="Arial"/>
          <w:b/>
        </w:rPr>
        <w:t>EL SUJETO OBLIGADO</w:t>
      </w:r>
      <w:r w:rsidRPr="00864D82">
        <w:rPr>
          <w:rFonts w:ascii="Palatino Linotype" w:hAnsi="Palatino Linotype" w:cs="Arial"/>
        </w:rPr>
        <w:t xml:space="preserve"> </w:t>
      </w:r>
      <w:r w:rsidR="00465238">
        <w:rPr>
          <w:rFonts w:ascii="Palatino Linotype" w:hAnsi="Palatino Linotype" w:cs="Arial"/>
        </w:rPr>
        <w:t>manifestó medularmente que respecto a los botiquines</w:t>
      </w:r>
      <w:r w:rsidR="006D3BEE">
        <w:rPr>
          <w:rFonts w:ascii="Palatino Linotype" w:hAnsi="Palatino Linotype" w:cs="Arial"/>
        </w:rPr>
        <w:t xml:space="preserve"> de primeros auxilios se contaba</w:t>
      </w:r>
      <w:r w:rsidR="00465238">
        <w:rPr>
          <w:rFonts w:ascii="Palatino Linotype" w:hAnsi="Palatino Linotype" w:cs="Arial"/>
        </w:rPr>
        <w:t xml:space="preserve"> con diez dentro de las instalaciones los cuales se inte</w:t>
      </w:r>
      <w:r w:rsidR="00C56873">
        <w:rPr>
          <w:rFonts w:ascii="Palatino Linotype" w:hAnsi="Palatino Linotype" w:cs="Arial"/>
        </w:rPr>
        <w:t>graban de diversos medicamentos y</w:t>
      </w:r>
      <w:r w:rsidR="00465238">
        <w:rPr>
          <w:rFonts w:ascii="Palatino Linotype" w:hAnsi="Palatino Linotype" w:cs="Arial"/>
        </w:rPr>
        <w:t xml:space="preserve"> en cuanto</w:t>
      </w:r>
      <w:r w:rsidR="006D3BEE">
        <w:rPr>
          <w:rFonts w:ascii="Palatino Linotype" w:hAnsi="Palatino Linotype" w:cs="Arial"/>
        </w:rPr>
        <w:t xml:space="preserve"> a la brigada de primeros auxilios arguyó que no se</w:t>
      </w:r>
      <w:r w:rsidR="0073153B">
        <w:rPr>
          <w:rFonts w:ascii="Palatino Linotype" w:hAnsi="Palatino Linotype" w:cs="Arial"/>
        </w:rPr>
        <w:t xml:space="preserve"> </w:t>
      </w:r>
      <w:r w:rsidR="006D3BEE">
        <w:rPr>
          <w:rFonts w:ascii="Palatino Linotype" w:hAnsi="Palatino Linotype" w:cs="Arial"/>
        </w:rPr>
        <w:t>encontraba aun integrada</w:t>
      </w:r>
      <w:r w:rsidR="00533E3D">
        <w:rPr>
          <w:rFonts w:ascii="Palatino Linotype" w:hAnsi="Palatino Linotype" w:cs="Arial"/>
        </w:rPr>
        <w:t>.</w:t>
      </w:r>
    </w:p>
    <w:p w14:paraId="08D6F77E" w14:textId="496B9EE3" w:rsidR="00563C84" w:rsidRDefault="00563C84" w:rsidP="00F51BB4">
      <w:pPr>
        <w:spacing w:before="100" w:beforeAutospacing="1" w:after="100" w:afterAutospacing="1" w:line="360" w:lineRule="auto"/>
        <w:jc w:val="both"/>
        <w:rPr>
          <w:rFonts w:ascii="Palatino Linotype" w:hAnsi="Palatino Linotype"/>
        </w:rPr>
      </w:pPr>
      <w:r w:rsidRPr="00192689">
        <w:rPr>
          <w:rFonts w:ascii="Palatino Linotype" w:hAnsi="Palatino Linotype"/>
        </w:rPr>
        <w:t xml:space="preserve">Ante la respuesta del </w:t>
      </w:r>
      <w:r w:rsidRPr="00563C84">
        <w:rPr>
          <w:rFonts w:ascii="Palatino Linotype" w:hAnsi="Palatino Linotype"/>
          <w:b/>
        </w:rPr>
        <w:t>SUJETO OBLIGADO</w:t>
      </w:r>
      <w:r w:rsidRPr="00192689">
        <w:rPr>
          <w:rFonts w:ascii="Palatino Linotype" w:hAnsi="Palatino Linotype"/>
        </w:rPr>
        <w:t xml:space="preserve">, </w:t>
      </w:r>
      <w:r w:rsidR="00C56873" w:rsidRPr="00C56873">
        <w:rPr>
          <w:rFonts w:ascii="Palatino Linotype" w:hAnsi="Palatino Linotype"/>
          <w:b/>
        </w:rPr>
        <w:t>LA RECURRENTE</w:t>
      </w:r>
      <w:r w:rsidR="00C56873" w:rsidRPr="00192689">
        <w:rPr>
          <w:rFonts w:ascii="Palatino Linotype" w:hAnsi="Palatino Linotype"/>
        </w:rPr>
        <w:t xml:space="preserve"> </w:t>
      </w:r>
      <w:r w:rsidR="00CA7AF2">
        <w:rPr>
          <w:rFonts w:ascii="Palatino Linotype" w:hAnsi="Palatino Linotype"/>
        </w:rPr>
        <w:t>interpuso los</w:t>
      </w:r>
      <w:r w:rsidRPr="00192689">
        <w:rPr>
          <w:rFonts w:ascii="Palatino Linotype" w:hAnsi="Palatino Linotype"/>
        </w:rPr>
        <w:t xml:space="preserve"> medio</w:t>
      </w:r>
      <w:r w:rsidR="00CA7AF2">
        <w:rPr>
          <w:rFonts w:ascii="Palatino Linotype" w:hAnsi="Palatino Linotype"/>
        </w:rPr>
        <w:t>s</w:t>
      </w:r>
      <w:r w:rsidRPr="00192689">
        <w:rPr>
          <w:rFonts w:ascii="Palatino Linotype" w:hAnsi="Palatino Linotype"/>
        </w:rPr>
        <w:t xml:space="preserve"> de </w:t>
      </w:r>
      <w:r w:rsidRPr="006F39B4">
        <w:rPr>
          <w:rFonts w:ascii="Palatino Linotype" w:hAnsi="Palatino Linotype"/>
        </w:rPr>
        <w:t>impugnación</w:t>
      </w:r>
      <w:r w:rsidR="00CA7AF2">
        <w:rPr>
          <w:rFonts w:ascii="Palatino Linotype" w:hAnsi="Palatino Linotype"/>
        </w:rPr>
        <w:t xml:space="preserve"> que dieron origen al presente voto</w:t>
      </w:r>
      <w:r w:rsidR="00CA63DA">
        <w:rPr>
          <w:rFonts w:ascii="Palatino Linotype" w:hAnsi="Palatino Linotype"/>
        </w:rPr>
        <w:t>,</w:t>
      </w:r>
      <w:r w:rsidRPr="006F39B4">
        <w:rPr>
          <w:rFonts w:ascii="Palatino Linotype" w:hAnsi="Palatino Linotype"/>
        </w:rPr>
        <w:t xml:space="preserve"> argumentando como razone</w:t>
      </w:r>
      <w:r>
        <w:rPr>
          <w:rFonts w:ascii="Palatino Linotype" w:hAnsi="Palatino Linotype"/>
        </w:rPr>
        <w:t xml:space="preserve">s o motivos de inconformidad </w:t>
      </w:r>
      <w:r w:rsidR="00C56873">
        <w:rPr>
          <w:rFonts w:ascii="Palatino Linotype" w:hAnsi="Palatino Linotype"/>
        </w:rPr>
        <w:t>lo</w:t>
      </w:r>
      <w:r>
        <w:rPr>
          <w:rFonts w:ascii="Palatino Linotype" w:hAnsi="Palatino Linotype"/>
        </w:rPr>
        <w:t xml:space="preserve"> siguiente:</w:t>
      </w:r>
    </w:p>
    <w:p w14:paraId="3E6F7073" w14:textId="7AE5A5DA" w:rsidR="00563C84" w:rsidRDefault="00563C84" w:rsidP="00563C84">
      <w:pPr>
        <w:pStyle w:val="Sinespaciado"/>
        <w:ind w:left="851" w:right="757"/>
        <w:jc w:val="both"/>
        <w:rPr>
          <w:rFonts w:ascii="Palatino Linotype" w:hAnsi="Palatino Linotype"/>
          <w:i/>
          <w:sz w:val="22"/>
          <w:szCs w:val="22"/>
        </w:rPr>
      </w:pPr>
      <w:r w:rsidRPr="00563C84">
        <w:rPr>
          <w:rFonts w:ascii="Palatino Linotype" w:hAnsi="Palatino Linotype"/>
          <w:i/>
          <w:sz w:val="22"/>
          <w:szCs w:val="22"/>
        </w:rPr>
        <w:t>“</w:t>
      </w:r>
      <w:r w:rsidRPr="00563C84">
        <w:rPr>
          <w:rFonts w:ascii="Palatino Linotype" w:hAnsi="Palatino Linotype"/>
          <w:i/>
          <w:color w:val="000000"/>
          <w:sz w:val="22"/>
          <w:szCs w:val="22"/>
        </w:rPr>
        <w:t xml:space="preserve">Carece de lógica que una institución no haya tenido en </w:t>
      </w:r>
      <w:proofErr w:type="spellStart"/>
      <w:r w:rsidRPr="00563C84">
        <w:rPr>
          <w:rFonts w:ascii="Palatino Linotype" w:hAnsi="Palatino Linotype"/>
          <w:i/>
          <w:color w:val="000000"/>
          <w:sz w:val="22"/>
          <w:szCs w:val="22"/>
        </w:rPr>
        <w:t>mas</w:t>
      </w:r>
      <w:proofErr w:type="spellEnd"/>
      <w:r w:rsidRPr="00563C84">
        <w:rPr>
          <w:rFonts w:ascii="Palatino Linotype" w:hAnsi="Palatino Linotype"/>
          <w:i/>
          <w:color w:val="000000"/>
          <w:sz w:val="22"/>
          <w:szCs w:val="22"/>
        </w:rPr>
        <w:t xml:space="preserve"> de 10 años botiquín ni brigadas, es obvio la negativa a dar la información.</w:t>
      </w:r>
      <w:r w:rsidRPr="00563C84">
        <w:rPr>
          <w:rFonts w:ascii="Palatino Linotype" w:hAnsi="Palatino Linotype"/>
          <w:i/>
          <w:sz w:val="22"/>
          <w:szCs w:val="22"/>
        </w:rPr>
        <w:t>” (Sic).</w:t>
      </w:r>
    </w:p>
    <w:p w14:paraId="57188D1C" w14:textId="77777777" w:rsidR="00563C84" w:rsidRPr="00563C84" w:rsidRDefault="00563C84" w:rsidP="00563C84">
      <w:pPr>
        <w:pStyle w:val="Sinespaciado"/>
        <w:ind w:left="851" w:right="757"/>
        <w:jc w:val="both"/>
        <w:rPr>
          <w:rFonts w:ascii="Palatino Linotype" w:hAnsi="Palatino Linotype"/>
          <w:i/>
          <w:sz w:val="22"/>
          <w:szCs w:val="22"/>
        </w:rPr>
      </w:pPr>
    </w:p>
    <w:p w14:paraId="04A2D4EE" w14:textId="3BDD2D6D" w:rsidR="00E267C3" w:rsidRPr="00864D82" w:rsidRDefault="004C0749" w:rsidP="00F51BB4">
      <w:pPr>
        <w:spacing w:before="100" w:beforeAutospacing="1" w:after="100" w:afterAutospacing="1" w:line="360" w:lineRule="auto"/>
        <w:jc w:val="both"/>
        <w:rPr>
          <w:rFonts w:ascii="Palatino Linotype" w:hAnsi="Palatino Linotype" w:cs="Arial"/>
        </w:rPr>
      </w:pPr>
      <w:r w:rsidRPr="00864D82">
        <w:rPr>
          <w:rFonts w:ascii="Palatino Linotype" w:hAnsi="Palatino Linotype" w:cs="Arial"/>
        </w:rPr>
        <w:t xml:space="preserve">Así, del estudio </w:t>
      </w:r>
      <w:r w:rsidR="00DC7173" w:rsidRPr="00864D82">
        <w:rPr>
          <w:rFonts w:ascii="Palatino Linotype" w:hAnsi="Palatino Linotype" w:cs="Arial"/>
        </w:rPr>
        <w:t>realizado al</w:t>
      </w:r>
      <w:r w:rsidRPr="00864D82">
        <w:rPr>
          <w:rFonts w:ascii="Palatino Linotype" w:hAnsi="Palatino Linotype"/>
        </w:rPr>
        <w:t xml:space="preserve"> expediente electrónico del SAIMEX</w:t>
      </w:r>
      <w:r w:rsidRPr="00864D82">
        <w:rPr>
          <w:rFonts w:ascii="Palatino Linotype" w:hAnsi="Palatino Linotype" w:cs="Arial"/>
        </w:rPr>
        <w:t xml:space="preserve">, la Ponencia </w:t>
      </w:r>
      <w:proofErr w:type="spellStart"/>
      <w:r w:rsidRPr="00864D82">
        <w:rPr>
          <w:rFonts w:ascii="Palatino Linotype" w:hAnsi="Palatino Linotype" w:cs="Arial"/>
        </w:rPr>
        <w:t>Resolutora</w:t>
      </w:r>
      <w:proofErr w:type="spellEnd"/>
      <w:r w:rsidRPr="00864D82">
        <w:rPr>
          <w:rFonts w:ascii="Palatino Linotype" w:hAnsi="Palatino Linotype" w:cs="Arial"/>
        </w:rPr>
        <w:t xml:space="preserve"> determinó </w:t>
      </w:r>
      <w:r w:rsidR="00145F3A">
        <w:rPr>
          <w:rFonts w:ascii="Palatino Linotype" w:hAnsi="Palatino Linotype" w:cs="Arial"/>
          <w:b/>
        </w:rPr>
        <w:t>MODIFICAR</w:t>
      </w:r>
      <w:r w:rsidRPr="00864D82">
        <w:rPr>
          <w:rFonts w:ascii="Palatino Linotype" w:hAnsi="Palatino Linotype" w:cs="Arial"/>
        </w:rPr>
        <w:t xml:space="preserve"> la respuesta del </w:t>
      </w:r>
      <w:r w:rsidRPr="00864D82">
        <w:rPr>
          <w:rFonts w:ascii="Palatino Linotype" w:hAnsi="Palatino Linotype" w:cs="Arial"/>
          <w:b/>
        </w:rPr>
        <w:t xml:space="preserve">SUJETO OBLIGADO </w:t>
      </w:r>
      <w:r w:rsidRPr="00864D82">
        <w:rPr>
          <w:rFonts w:ascii="Palatino Linotype" w:hAnsi="Palatino Linotype" w:cs="Arial"/>
        </w:rPr>
        <w:t xml:space="preserve">y ordenar </w:t>
      </w:r>
      <w:r w:rsidR="00145F3A">
        <w:rPr>
          <w:rFonts w:ascii="Palatino Linotype" w:hAnsi="Palatino Linotype" w:cs="Arial"/>
        </w:rPr>
        <w:t xml:space="preserve">la </w:t>
      </w:r>
      <w:r w:rsidR="00145F3A" w:rsidRPr="00892269">
        <w:rPr>
          <w:rFonts w:ascii="Palatino Linotype" w:hAnsi="Palatino Linotype" w:cs="Arial"/>
        </w:rPr>
        <w:t>entrega vía SAIMEX</w:t>
      </w:r>
      <w:r w:rsidR="00145F3A" w:rsidRPr="00892269">
        <w:rPr>
          <w:rFonts w:ascii="Palatino Linotype" w:hAnsi="Palatino Linotype" w:cs="Arial"/>
          <w:b/>
        </w:rPr>
        <w:t>,</w:t>
      </w:r>
      <w:r w:rsidR="00145F3A">
        <w:rPr>
          <w:rFonts w:ascii="Palatino Linotype" w:hAnsi="Palatino Linotype" w:cs="Arial"/>
          <w:b/>
        </w:rPr>
        <w:t xml:space="preserve"> </w:t>
      </w:r>
      <w:r w:rsidR="00145F3A">
        <w:rPr>
          <w:rFonts w:ascii="Palatino Linotype" w:hAnsi="Palatino Linotype" w:cs="Arial"/>
        </w:rPr>
        <w:t xml:space="preserve">previa </w:t>
      </w:r>
      <w:r w:rsidR="00C56873">
        <w:rPr>
          <w:rFonts w:ascii="Palatino Linotype" w:hAnsi="Palatino Linotype" w:cs="Arial"/>
        </w:rPr>
        <w:t>búsqueda exhaustiva y razonable de</w:t>
      </w:r>
      <w:r w:rsidR="00145F3A" w:rsidRPr="00892269">
        <w:rPr>
          <w:rFonts w:ascii="Palatino Linotype" w:hAnsi="Palatino Linotype" w:cs="Arial"/>
        </w:rPr>
        <w:t xml:space="preserve"> lo siguiente</w:t>
      </w:r>
      <w:r w:rsidR="00E267C3" w:rsidRPr="00864D82">
        <w:rPr>
          <w:rFonts w:ascii="Palatino Linotype" w:hAnsi="Palatino Linotype" w:cs="Arial"/>
        </w:rPr>
        <w:t>:</w:t>
      </w:r>
    </w:p>
    <w:p w14:paraId="21063B05" w14:textId="0392C16B" w:rsidR="0073153B" w:rsidRPr="0073153B" w:rsidRDefault="002F73FF" w:rsidP="0073153B">
      <w:pPr>
        <w:spacing w:before="100" w:beforeAutospacing="1" w:after="100" w:afterAutospacing="1"/>
        <w:ind w:left="851" w:right="757"/>
        <w:jc w:val="both"/>
        <w:rPr>
          <w:rFonts w:ascii="Palatino Linotype" w:hAnsi="Palatino Linotype" w:cs="Arial"/>
          <w:i/>
          <w:sz w:val="22"/>
          <w:szCs w:val="22"/>
        </w:rPr>
      </w:pPr>
      <w:r>
        <w:rPr>
          <w:rFonts w:ascii="Palatino Linotype" w:hAnsi="Palatino Linotype" w:cs="Arial"/>
          <w:i/>
          <w:sz w:val="22"/>
          <w:szCs w:val="22"/>
        </w:rPr>
        <w:t>“</w:t>
      </w:r>
      <w:r w:rsidR="0073153B" w:rsidRPr="0073153B">
        <w:rPr>
          <w:rFonts w:ascii="Palatino Linotype" w:hAnsi="Palatino Linotype" w:cs="Arial"/>
          <w:i/>
          <w:sz w:val="22"/>
          <w:szCs w:val="22"/>
        </w:rPr>
        <w:t>1.</w:t>
      </w:r>
      <w:r w:rsidR="0073153B" w:rsidRPr="0073153B">
        <w:rPr>
          <w:rFonts w:ascii="Palatino Linotype" w:hAnsi="Palatino Linotype" w:cs="Arial"/>
          <w:i/>
          <w:sz w:val="22"/>
          <w:szCs w:val="22"/>
        </w:rPr>
        <w:tab/>
        <w:t>Documento en donde conste la integración de la brigada de primeros auxilios al treinta de agosto de dos mi</w:t>
      </w:r>
      <w:r w:rsidR="0073153B">
        <w:rPr>
          <w:rFonts w:ascii="Palatino Linotype" w:hAnsi="Palatino Linotype" w:cs="Arial"/>
          <w:i/>
          <w:sz w:val="22"/>
          <w:szCs w:val="22"/>
        </w:rPr>
        <w:t>l dieciocho.</w:t>
      </w:r>
    </w:p>
    <w:p w14:paraId="59F1EE34" w14:textId="406312AF" w:rsidR="002D3132" w:rsidRPr="00F51BB4" w:rsidRDefault="0073153B" w:rsidP="0073153B">
      <w:pPr>
        <w:spacing w:before="100" w:beforeAutospacing="1" w:after="100" w:afterAutospacing="1"/>
        <w:ind w:left="851" w:right="757"/>
        <w:jc w:val="both"/>
        <w:rPr>
          <w:rFonts w:ascii="Palatino Linotype" w:hAnsi="Palatino Linotype" w:cs="Arial"/>
          <w:i/>
          <w:sz w:val="22"/>
          <w:szCs w:val="22"/>
        </w:rPr>
      </w:pPr>
      <w:r w:rsidRPr="0073153B">
        <w:rPr>
          <w:rFonts w:ascii="Palatino Linotype" w:hAnsi="Palatino Linotype" w:cs="Arial"/>
          <w:i/>
          <w:sz w:val="22"/>
          <w:szCs w:val="22"/>
        </w:rPr>
        <w:t>En relación al punto ordenado, para el caso de que no se cuente con la información, bastará con que así lo haga del conocimiento de la Recurrente.</w:t>
      </w:r>
      <w:r w:rsidRPr="002D3132">
        <w:rPr>
          <w:rFonts w:ascii="Palatino Linotype" w:hAnsi="Palatino Linotype" w:cs="Arial"/>
          <w:i/>
          <w:sz w:val="22"/>
          <w:szCs w:val="22"/>
        </w:rPr>
        <w:t>”</w:t>
      </w:r>
    </w:p>
    <w:p w14:paraId="4A6E0387" w14:textId="1313CB95" w:rsidR="00FC4F07" w:rsidRPr="00864D82" w:rsidRDefault="004C0749" w:rsidP="00F51BB4">
      <w:pPr>
        <w:spacing w:before="100" w:beforeAutospacing="1" w:after="100" w:afterAutospacing="1" w:line="360" w:lineRule="auto"/>
        <w:jc w:val="both"/>
        <w:rPr>
          <w:rFonts w:ascii="Palatino Linotype" w:hAnsi="Palatino Linotype" w:cs="Arial"/>
          <w:lang w:val="es-MX"/>
        </w:rPr>
      </w:pPr>
      <w:r w:rsidRPr="00864D82">
        <w:rPr>
          <w:rFonts w:ascii="Palatino Linotype" w:hAnsi="Palatino Linotype" w:cs="Arial"/>
          <w:lang w:val="es-MX"/>
        </w:rPr>
        <w:t xml:space="preserve">En ese sentido, </w:t>
      </w:r>
      <w:r w:rsidR="00C31FF3" w:rsidRPr="00864D82">
        <w:rPr>
          <w:rFonts w:ascii="Palatino Linotype" w:hAnsi="Palatino Linotype" w:cs="Arial"/>
          <w:lang w:val="es-MX"/>
        </w:rPr>
        <w:t xml:space="preserve">de acuerdo </w:t>
      </w:r>
      <w:r w:rsidR="00C31FF3">
        <w:rPr>
          <w:rFonts w:ascii="Palatino Linotype" w:hAnsi="Palatino Linotype" w:cs="Arial"/>
          <w:lang w:val="es-MX"/>
        </w:rPr>
        <w:t xml:space="preserve">al estudio que realiza la ponencia dentro de la resolución respecto a </w:t>
      </w:r>
      <w:r w:rsidR="005D70E9">
        <w:rPr>
          <w:rFonts w:ascii="Palatino Linotype" w:hAnsi="Palatino Linotype" w:cs="Arial"/>
          <w:lang w:val="es-MX"/>
        </w:rPr>
        <w:t>la brigada de primeros auxilios</w:t>
      </w:r>
      <w:r w:rsidR="00C31FF3">
        <w:rPr>
          <w:rFonts w:ascii="Palatino Linotype" w:hAnsi="Palatino Linotype" w:cs="Arial"/>
          <w:lang w:val="es-MX"/>
        </w:rPr>
        <w:t xml:space="preserve">, se advierte que </w:t>
      </w:r>
      <w:r w:rsidR="00C31FF3" w:rsidRPr="00DA2B38">
        <w:rPr>
          <w:rFonts w:ascii="Palatino Linotype" w:hAnsi="Palatino Linotype" w:cs="Arial"/>
          <w:b/>
          <w:lang w:val="es-MX"/>
        </w:rPr>
        <w:t>EL SUJETO OBLIGADO</w:t>
      </w:r>
      <w:r w:rsidR="00C31FF3">
        <w:rPr>
          <w:rFonts w:ascii="Palatino Linotype" w:hAnsi="Palatino Linotype" w:cs="Arial"/>
          <w:lang w:val="es-MX"/>
        </w:rPr>
        <w:t xml:space="preserve"> debe contar con la información requerida de conformidad con </w:t>
      </w:r>
      <w:r w:rsidR="00C31FF3" w:rsidRPr="00DB7AB5">
        <w:rPr>
          <w:rFonts w:ascii="Palatino Linotype" w:hAnsi="Palatino Linotype"/>
        </w:rPr>
        <w:t xml:space="preserve">a lo establecido por el Libro Primero y Sexto del Código Administrativo del Estado de México, así como el Reglamento del Libro Sexto del Código </w:t>
      </w:r>
      <w:r w:rsidR="005D70E9">
        <w:rPr>
          <w:rFonts w:ascii="Palatino Linotype" w:hAnsi="Palatino Linotype"/>
        </w:rPr>
        <w:t>en mención</w:t>
      </w:r>
      <w:r w:rsidR="00C31FF3" w:rsidRPr="00DB7AB5">
        <w:rPr>
          <w:rFonts w:ascii="Palatino Linotype" w:hAnsi="Palatino Linotype"/>
        </w:rPr>
        <w:t>.</w:t>
      </w:r>
      <w:r w:rsidR="00DC6D7D" w:rsidRPr="00864D82">
        <w:rPr>
          <w:rFonts w:ascii="Palatino Linotype" w:hAnsi="Palatino Linotype" w:cs="Arial"/>
          <w:lang w:val="es-MX"/>
        </w:rPr>
        <w:t xml:space="preserve"> </w:t>
      </w:r>
    </w:p>
    <w:p w14:paraId="68866F4D" w14:textId="56955C3A" w:rsidR="00D41397" w:rsidRPr="00DA2B38" w:rsidRDefault="00C31FF3" w:rsidP="00145F3A">
      <w:pPr>
        <w:spacing w:before="100" w:beforeAutospacing="1" w:after="100" w:afterAutospacing="1" w:line="360" w:lineRule="auto"/>
        <w:jc w:val="both"/>
        <w:rPr>
          <w:rFonts w:ascii="Palatino Linotype" w:hAnsi="Palatino Linotype" w:cs="Helvetica"/>
        </w:rPr>
      </w:pPr>
      <w:r>
        <w:rPr>
          <w:rFonts w:ascii="Palatino Linotype" w:hAnsi="Palatino Linotype" w:cs="Arial"/>
          <w:lang w:val="es-MX"/>
        </w:rPr>
        <w:t xml:space="preserve">Es por lo anterior, que </w:t>
      </w:r>
      <w:r w:rsidRPr="00864D82">
        <w:rPr>
          <w:rFonts w:ascii="Palatino Linotype" w:hAnsi="Palatino Linotype" w:cs="Arial"/>
          <w:lang w:val="es-MX"/>
        </w:rPr>
        <w:t xml:space="preserve">la que suscribe reitera, que si bien coincide en términos generales con el estudio de la resolución en comento, </w:t>
      </w:r>
      <w:r>
        <w:rPr>
          <w:rFonts w:ascii="Palatino Linotype" w:hAnsi="Palatino Linotype" w:cs="Arial"/>
          <w:lang w:val="es-MX"/>
        </w:rPr>
        <w:t xml:space="preserve">de conformidad con el estudio realizado por la ponencia considero que lo ordenado dentro del resolutivo SEGUNDO, es decir, respecto de la brigada de primeros auxilios, </w:t>
      </w:r>
      <w:r w:rsidRPr="00864D82">
        <w:rPr>
          <w:rFonts w:ascii="Palatino Linotype" w:hAnsi="Palatino Linotype" w:cs="Arial"/>
          <w:lang w:val="es-MX"/>
        </w:rPr>
        <w:t>debió precisarse que para el caso de no contar c</w:t>
      </w:r>
      <w:r>
        <w:rPr>
          <w:rFonts w:ascii="Palatino Linotype" w:hAnsi="Palatino Linotype" w:cs="Arial"/>
          <w:lang w:val="es-MX"/>
        </w:rPr>
        <w:t>on la información que se solicita</w:t>
      </w:r>
      <w:r w:rsidRPr="00864D82">
        <w:rPr>
          <w:rFonts w:ascii="Palatino Linotype" w:hAnsi="Palatino Linotype" w:cs="Arial"/>
          <w:lang w:val="es-MX"/>
        </w:rPr>
        <w:t xml:space="preserve">, </w:t>
      </w:r>
      <w:r>
        <w:rPr>
          <w:rFonts w:ascii="Palatino Linotype" w:hAnsi="Palatino Linotype" w:cs="Arial"/>
          <w:b/>
          <w:lang w:val="es-MX"/>
        </w:rPr>
        <w:t>EL SUJE</w:t>
      </w:r>
      <w:r w:rsidRPr="002F73FF">
        <w:rPr>
          <w:rFonts w:ascii="Palatino Linotype" w:hAnsi="Palatino Linotype" w:cs="Arial"/>
          <w:b/>
          <w:lang w:val="es-MX"/>
        </w:rPr>
        <w:t xml:space="preserve">TO OBLIGADO </w:t>
      </w:r>
      <w:r w:rsidRPr="00864D82">
        <w:rPr>
          <w:rFonts w:ascii="Palatino Linotype" w:hAnsi="Palatino Linotype" w:cs="Arial"/>
          <w:lang w:val="es-MX"/>
        </w:rPr>
        <w:t>deberá e</w:t>
      </w:r>
      <w:r w:rsidR="00CA7AF2">
        <w:rPr>
          <w:rFonts w:ascii="Palatino Linotype" w:hAnsi="Palatino Linotype" w:cs="Arial"/>
          <w:lang w:val="es-MX"/>
        </w:rPr>
        <w:t xml:space="preserve">mitir y hacer del conocimiento a </w:t>
      </w:r>
      <w:r w:rsidR="00CA7AF2" w:rsidRPr="00CA7AF2">
        <w:rPr>
          <w:rFonts w:ascii="Palatino Linotype" w:hAnsi="Palatino Linotype" w:cs="Arial"/>
          <w:b/>
          <w:lang w:val="es-MX"/>
        </w:rPr>
        <w:t xml:space="preserve">LA </w:t>
      </w:r>
      <w:r w:rsidRPr="00864D82">
        <w:rPr>
          <w:rFonts w:ascii="Palatino Linotype" w:hAnsi="Palatino Linotype" w:cs="Arial"/>
          <w:b/>
          <w:lang w:val="es-MX"/>
        </w:rPr>
        <w:t>RECURRENTE</w:t>
      </w:r>
      <w:r w:rsidRPr="00864D82">
        <w:rPr>
          <w:rFonts w:ascii="Palatino Linotype" w:hAnsi="Palatino Linotype" w:cs="Arial"/>
          <w:lang w:val="es-MX"/>
        </w:rPr>
        <w:t xml:space="preserve"> del Acuerdo de Inexistencia de la información.</w:t>
      </w:r>
    </w:p>
    <w:p w14:paraId="659CE307" w14:textId="244E54AA" w:rsidR="00D90711" w:rsidRPr="00D90711" w:rsidRDefault="00B05E89" w:rsidP="00D90711">
      <w:pPr>
        <w:spacing w:before="100" w:beforeAutospacing="1" w:after="100" w:afterAutospacing="1" w:line="360" w:lineRule="auto"/>
        <w:jc w:val="both"/>
        <w:rPr>
          <w:rFonts w:ascii="Palatino Linotype" w:hAnsi="Palatino Linotype" w:cs="Arial"/>
        </w:rPr>
      </w:pPr>
      <w:r w:rsidRPr="00864D82">
        <w:rPr>
          <w:rFonts w:ascii="Palatino Linotype" w:hAnsi="Palatino Linotype" w:cs="Arial"/>
          <w:lang w:val="es-MX"/>
        </w:rPr>
        <w:t xml:space="preserve">Derivado de lo anterior, es claro que </w:t>
      </w:r>
      <w:r w:rsidRPr="00864D82">
        <w:rPr>
          <w:rFonts w:ascii="Palatino Linotype" w:hAnsi="Palatino Linotype" w:cs="Arial"/>
          <w:b/>
          <w:lang w:val="es-MX"/>
        </w:rPr>
        <w:t>EL SUJETO OBLIGADO</w:t>
      </w:r>
      <w:r w:rsidRPr="00864D82">
        <w:rPr>
          <w:rFonts w:ascii="Palatino Linotype" w:hAnsi="Palatino Linotype" w:cs="Arial"/>
          <w:lang w:val="es-MX"/>
        </w:rPr>
        <w:t xml:space="preserve"> está constreñido a cont</w:t>
      </w:r>
      <w:r w:rsidR="00DA2B38">
        <w:rPr>
          <w:rFonts w:ascii="Palatino Linotype" w:hAnsi="Palatino Linotype" w:cs="Arial"/>
          <w:lang w:val="es-MX"/>
        </w:rPr>
        <w:t>ar con la información</w:t>
      </w:r>
      <w:r w:rsidR="00D90711">
        <w:rPr>
          <w:rFonts w:ascii="Palatino Linotype" w:hAnsi="Palatino Linotype" w:cs="Arial"/>
          <w:lang w:val="es-MX"/>
        </w:rPr>
        <w:t>;</w:t>
      </w:r>
      <w:r w:rsidR="00B520D9" w:rsidRPr="00864D82">
        <w:rPr>
          <w:rFonts w:ascii="Palatino Linotype" w:hAnsi="Palatino Linotype" w:cs="Arial"/>
          <w:lang w:val="es-MX"/>
        </w:rPr>
        <w:t xml:space="preserve"> </w:t>
      </w:r>
      <w:r w:rsidR="005D70E9">
        <w:rPr>
          <w:rFonts w:ascii="Palatino Linotype" w:hAnsi="Palatino Linotype" w:cs="Arial"/>
          <w:lang w:val="es-MX"/>
        </w:rPr>
        <w:t>esto</w:t>
      </w:r>
      <w:r w:rsidR="005575EC">
        <w:rPr>
          <w:rFonts w:ascii="Palatino Linotype" w:hAnsi="Palatino Linotype" w:cs="Arial"/>
          <w:lang w:val="es-MX"/>
        </w:rPr>
        <w:t>,</w:t>
      </w:r>
      <w:r w:rsidR="00DA2B38">
        <w:rPr>
          <w:rFonts w:ascii="Palatino Linotype" w:hAnsi="Palatino Linotype" w:cs="Arial"/>
          <w:lang w:val="es-MX"/>
        </w:rPr>
        <w:t xml:space="preserve"> se obvia dentro del análisis efectuado por la Ponencia </w:t>
      </w:r>
      <w:proofErr w:type="spellStart"/>
      <w:r w:rsidR="00DA2B38">
        <w:rPr>
          <w:rFonts w:ascii="Palatino Linotype" w:hAnsi="Palatino Linotype" w:cs="Arial"/>
          <w:lang w:val="es-MX"/>
        </w:rPr>
        <w:t>Resolutora</w:t>
      </w:r>
      <w:proofErr w:type="spellEnd"/>
      <w:r w:rsidR="00D41397" w:rsidRPr="00D41397">
        <w:rPr>
          <w:rFonts w:ascii="Palatino Linotype" w:hAnsi="Palatino Linotype" w:cs="Arial"/>
        </w:rPr>
        <w:t xml:space="preserve">, </w:t>
      </w:r>
      <w:r w:rsidR="00DA2B38">
        <w:rPr>
          <w:rFonts w:ascii="Palatino Linotype" w:hAnsi="Palatino Linotype" w:cs="Arial"/>
        </w:rPr>
        <w:t xml:space="preserve">en donde </w:t>
      </w:r>
      <w:r w:rsidR="00D41397" w:rsidRPr="00D41397">
        <w:rPr>
          <w:rFonts w:ascii="Palatino Linotype" w:hAnsi="Palatino Linotype" w:cs="Arial"/>
        </w:rPr>
        <w:t>se concluye que debió ge</w:t>
      </w:r>
      <w:r w:rsidR="00D41397">
        <w:rPr>
          <w:rFonts w:ascii="Palatino Linotype" w:hAnsi="Palatino Linotype" w:cs="Arial"/>
        </w:rPr>
        <w:t>nerar la información requerida</w:t>
      </w:r>
      <w:r w:rsidR="006006D5">
        <w:rPr>
          <w:rFonts w:ascii="Palatino Linotype" w:hAnsi="Palatino Linotype" w:cs="Arial"/>
        </w:rPr>
        <w:t>.</w:t>
      </w:r>
      <w:r w:rsidR="00D90711" w:rsidRPr="00D90711">
        <w:rPr>
          <w:rFonts w:ascii="Palatino Linotype" w:hAnsi="Palatino Linotype"/>
          <w:color w:val="222222"/>
          <w:lang w:val="es-MX" w:eastAsia="es-MX"/>
        </w:rPr>
        <w:t> </w:t>
      </w:r>
    </w:p>
    <w:p w14:paraId="4EBE7BCD" w14:textId="43C6D9C7" w:rsidR="00D90711" w:rsidRPr="00D90711" w:rsidRDefault="00D90711" w:rsidP="00D90711">
      <w:pPr>
        <w:shd w:val="clear" w:color="auto" w:fill="FFFFFF"/>
        <w:spacing w:line="360" w:lineRule="auto"/>
        <w:jc w:val="both"/>
        <w:rPr>
          <w:color w:val="222222"/>
          <w:lang w:val="es-MX" w:eastAsia="es-MX"/>
        </w:rPr>
      </w:pPr>
      <w:r w:rsidRPr="00D90711">
        <w:rPr>
          <w:rFonts w:ascii="Palatino Linotype" w:hAnsi="Palatino Linotype"/>
          <w:color w:val="222222"/>
          <w:lang w:val="es-MX" w:eastAsia="es-MX"/>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w:t>
      </w:r>
      <w:r w:rsidR="00472E32">
        <w:rPr>
          <w:rFonts w:ascii="Palatino Linotype" w:hAnsi="Palatino Linotype"/>
          <w:color w:val="222222"/>
          <w:lang w:val="es-MX" w:eastAsia="es-MX"/>
        </w:rPr>
        <w:t>9 y 170 de la Ley de la materia.</w:t>
      </w:r>
    </w:p>
    <w:p w14:paraId="7CA055C4" w14:textId="77777777" w:rsidR="00D90711" w:rsidRPr="00D90711" w:rsidRDefault="00D90711" w:rsidP="00D90711">
      <w:pPr>
        <w:shd w:val="clear" w:color="auto" w:fill="FFFFFF"/>
        <w:spacing w:line="360" w:lineRule="atLeast"/>
        <w:jc w:val="both"/>
        <w:rPr>
          <w:color w:val="222222"/>
          <w:lang w:val="es-MX" w:eastAsia="es-MX"/>
        </w:rPr>
      </w:pPr>
      <w:r w:rsidRPr="00D90711">
        <w:rPr>
          <w:rFonts w:ascii="Palatino Linotype" w:hAnsi="Palatino Linotype"/>
          <w:color w:val="222222"/>
          <w:lang w:val="es-MX" w:eastAsia="es-MX"/>
        </w:rPr>
        <w:t> </w:t>
      </w:r>
    </w:p>
    <w:p w14:paraId="2E07286E"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“Artículo 19.</w:t>
      </w:r>
      <w:r w:rsidRPr="00D90711">
        <w:rPr>
          <w:rFonts w:ascii="Palatino Linotype" w:hAnsi="Palatino Linotype"/>
          <w:i/>
          <w:iCs/>
          <w:color w:val="222222"/>
          <w:sz w:val="22"/>
          <w:szCs w:val="22"/>
          <w:lang w:val="es-MX" w:eastAsia="es-MX"/>
        </w:rPr>
        <w:t> Se presume que la información debe existir si se refiere a las facultades, competencias y funciones que los ordenamientos jurídicos aplicables otorgan a los sujetos obligados.</w:t>
      </w:r>
    </w:p>
    <w:p w14:paraId="63A6D0E9"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11A96964"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En los casos en que ciertas facultades, competencias o funciones no se hayan ejercido, se debe motivar la respuesta en función de las causas que motiven tal circunstancia.</w:t>
      </w:r>
    </w:p>
    <w:p w14:paraId="2B3CE6A3"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5A68D5BA"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Si el sujeto obligado, en el ejercicio de sus atribuciones, debía generar, </w:t>
      </w:r>
      <w:r w:rsidRPr="00D90711">
        <w:rPr>
          <w:rFonts w:ascii="Palatino Linotype" w:hAnsi="Palatino Linotype"/>
          <w:i/>
          <w:iCs/>
          <w:color w:val="222222"/>
          <w:sz w:val="22"/>
          <w:szCs w:val="22"/>
          <w:lang w:val="es-MX" w:eastAsia="es-MX"/>
        </w:rPr>
        <w:t>poseer o administrar la información, pero ésta no se encuentra, el Comité de transparencia deberá emitir un acuerdo de inexistencia, debidamente fundado y motivado, en el que detalle las razones del por qué no obra en sus archivos.</w:t>
      </w:r>
    </w:p>
    <w:p w14:paraId="02DC2A99"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535AE3E2"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Artículo 169</w:t>
      </w:r>
      <w:r w:rsidRPr="00D90711">
        <w:rPr>
          <w:rFonts w:ascii="Palatino Linotype" w:hAnsi="Palatino Linotype"/>
          <w:i/>
          <w:iCs/>
          <w:color w:val="222222"/>
          <w:sz w:val="22"/>
          <w:szCs w:val="22"/>
          <w:lang w:val="es-MX" w:eastAsia="es-MX"/>
        </w:rPr>
        <w:t>. Cuando la información no se encuentre en los archivos del sujeto obligado, el Comité de Transparencia:</w:t>
      </w:r>
    </w:p>
    <w:p w14:paraId="60E526B3"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520A8A73"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 Analizará el caso y tomará las medidas necesarias para localizar la información;</w:t>
      </w:r>
    </w:p>
    <w:p w14:paraId="796E4D6B"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179CF470"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II. Expedirá una resolución que confirme la inexistencia del documento;</w:t>
      </w:r>
    </w:p>
    <w:p w14:paraId="7B5A3C2F"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4FC3CC90"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58B82F6"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IV. Notificará al órgano interno de control o equivalente del sujeto obligado quien, en su caso, deberá iniciar el procedimiento de responsabilidad administrativa que corresponda.</w:t>
      </w:r>
    </w:p>
    <w:p w14:paraId="742BD841"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51141AFE"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La Unidad de Transparencia deberá notificarlo al solicitante por escrito, en un plazo que no exceda de quince días hábiles contados a partir del día siguiente a la presentación de la solicitud.</w:t>
      </w:r>
    </w:p>
    <w:p w14:paraId="0B5C52FA"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6FE7E5FB"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Este plazo podrá ampliarse hasta por otros siete días hábiles, siempre que existan razones para ello, debiendo notificarse por escrito al solicitante.</w:t>
      </w:r>
    </w:p>
    <w:p w14:paraId="2E6ED1FC"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6C7A7780"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Artículo 170</w:t>
      </w:r>
      <w:r w:rsidRPr="00D90711">
        <w:rPr>
          <w:rFonts w:ascii="Palatino Linotype" w:hAnsi="Palatino Linotype"/>
          <w:i/>
          <w:iCs/>
          <w:color w:val="222222"/>
          <w:sz w:val="22"/>
          <w:szCs w:val="22"/>
          <w:lang w:val="es-MX"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1476A3A" w14:textId="77777777" w:rsidR="00D90711" w:rsidRPr="00D90711" w:rsidRDefault="00D90711" w:rsidP="00D90711">
      <w:pPr>
        <w:shd w:val="clear" w:color="auto" w:fill="FFFFFF"/>
        <w:spacing w:line="360" w:lineRule="atLeast"/>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264848C9" w14:textId="6DE47100" w:rsidR="00213BD6" w:rsidRPr="005D70E9" w:rsidRDefault="00D90711" w:rsidP="00D90711">
      <w:pPr>
        <w:shd w:val="clear" w:color="auto" w:fill="FFFFFF"/>
        <w:spacing w:line="360" w:lineRule="auto"/>
        <w:jc w:val="both"/>
        <w:rPr>
          <w:rFonts w:ascii="Palatino Linotype" w:hAnsi="Palatino Linotype"/>
          <w:color w:val="222222"/>
          <w:lang w:val="es-MX" w:eastAsia="es-MX"/>
        </w:rPr>
      </w:pPr>
      <w:r w:rsidRPr="00D90711">
        <w:rPr>
          <w:rFonts w:ascii="Palatino Linotype" w:hAnsi="Palatino Linotype"/>
          <w:color w:val="222222"/>
          <w:lang w:val="es-MX" w:eastAsia="es-MX"/>
        </w:rPr>
        <w:t>Así, se establece que </w:t>
      </w:r>
      <w:r w:rsidRPr="00D90711">
        <w:rPr>
          <w:rFonts w:ascii="Palatino Linotype" w:hAnsi="Palatino Linotype"/>
          <w:b/>
          <w:bCs/>
          <w:color w:val="222222"/>
          <w:lang w:val="es-MX" w:eastAsia="es-MX"/>
        </w:rPr>
        <w:t>EL SUJETO OBLIGADO</w:t>
      </w:r>
      <w:r w:rsidRPr="00D90711">
        <w:rPr>
          <w:rFonts w:ascii="Palatino Linotype" w:hAnsi="Palatino Linotype"/>
          <w:color w:val="222222"/>
          <w:lang w:val="es-MX" w:eastAsia="es-MX"/>
        </w:rPr>
        <w:t> debió generar la información, derivado de sus faculta</w:t>
      </w:r>
      <w:r w:rsidR="00472E32">
        <w:rPr>
          <w:rFonts w:ascii="Palatino Linotype" w:hAnsi="Palatino Linotype"/>
          <w:color w:val="222222"/>
          <w:lang w:val="es-MX" w:eastAsia="es-MX"/>
        </w:rPr>
        <w:t>des y no tiene registro de ello por lo que</w:t>
      </w:r>
      <w:r w:rsidRPr="00D90711">
        <w:rPr>
          <w:rFonts w:ascii="Palatino Linotype" w:hAnsi="Palatino Linotype"/>
          <w:color w:val="222222"/>
          <w:lang w:val="es-MX" w:eastAsia="es-MX"/>
        </w:rPr>
        <w:t xml:space="preserve"> el Comité de Información debe emitir un Acuerdo de Inexistencia de la información, en el que detalle las razones del por qué no obra en sus archivos.</w:t>
      </w:r>
    </w:p>
    <w:p w14:paraId="3E7F0462" w14:textId="1262F9E9" w:rsidR="00080AE9" w:rsidRPr="00C12E48" w:rsidRDefault="00080AE9" w:rsidP="00080AE9">
      <w:pPr>
        <w:spacing w:before="100" w:beforeAutospacing="1" w:after="100" w:afterAutospacing="1" w:line="360" w:lineRule="auto"/>
        <w:jc w:val="both"/>
        <w:rPr>
          <w:rFonts w:ascii="Palatino Linotype" w:hAnsi="Palatino Linotype"/>
        </w:rPr>
      </w:pPr>
      <w:r>
        <w:rPr>
          <w:rFonts w:ascii="Palatino Linotype" w:hAnsi="Palatino Linotype"/>
        </w:rPr>
        <w:t xml:space="preserve">Por otra parte, como fue mencionado dentro de la resolución, </w:t>
      </w:r>
      <w:r w:rsidR="00472E32">
        <w:rPr>
          <w:rFonts w:ascii="Palatino Linotype" w:hAnsi="Palatino Linotype"/>
        </w:rPr>
        <w:t>respecto de los botiquines</w:t>
      </w:r>
      <w:r>
        <w:rPr>
          <w:rFonts w:ascii="Palatino Linotype" w:hAnsi="Palatino Linotype"/>
        </w:rPr>
        <w:t xml:space="preserve"> no fue turnada a todas las áreas competentes del </w:t>
      </w:r>
      <w:r w:rsidRPr="003D5F5F">
        <w:rPr>
          <w:rFonts w:ascii="Palatino Linotype" w:hAnsi="Palatino Linotype"/>
          <w:b/>
        </w:rPr>
        <w:t>SUJETO OBLIGADO</w:t>
      </w:r>
      <w:r>
        <w:rPr>
          <w:rFonts w:ascii="Palatino Linotype" w:hAnsi="Palatino Linotype"/>
        </w:rPr>
        <w:t>, por lo que contraviene el siguiente precepto.</w:t>
      </w:r>
    </w:p>
    <w:p w14:paraId="29D7ECA9" w14:textId="77777777" w:rsidR="00080AE9" w:rsidRPr="00C12E48" w:rsidRDefault="00080AE9" w:rsidP="00080AE9">
      <w:pPr>
        <w:spacing w:before="100" w:beforeAutospacing="1" w:after="100" w:afterAutospacing="1" w:line="360" w:lineRule="auto"/>
        <w:ind w:left="709" w:right="850"/>
        <w:jc w:val="both"/>
        <w:rPr>
          <w:rFonts w:ascii="Palatino Linotype" w:hAnsi="Palatino Linotype"/>
          <w:i/>
          <w:sz w:val="22"/>
        </w:rPr>
      </w:pPr>
      <w:r w:rsidRPr="006E350E">
        <w:rPr>
          <w:rFonts w:ascii="Palatino Linotype" w:hAnsi="Palatino Linotype"/>
          <w:b/>
          <w:i/>
          <w:sz w:val="22"/>
        </w:rPr>
        <w:t>Artículo 162.</w:t>
      </w:r>
      <w:r w:rsidRPr="006E350E">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F256D0B" w14:textId="4DDB151D" w:rsidR="00CA63DA" w:rsidRPr="00CA7AF2" w:rsidRDefault="00080AE9" w:rsidP="00CA7AF2">
      <w:pPr>
        <w:spacing w:before="100" w:beforeAutospacing="1" w:after="100" w:afterAutospacing="1" w:line="360" w:lineRule="auto"/>
        <w:jc w:val="both"/>
        <w:rPr>
          <w:rFonts w:ascii="Palatino Linotype" w:hAnsi="Palatino Linotype"/>
        </w:rPr>
      </w:pPr>
      <w:r>
        <w:rPr>
          <w:rFonts w:ascii="Palatino Linotype" w:hAnsi="Palatino Linotype"/>
        </w:rPr>
        <w:t>C</w:t>
      </w:r>
      <w:r w:rsidRPr="00090AD3">
        <w:rPr>
          <w:rFonts w:ascii="Palatino Linotype" w:hAnsi="Palatino Linotype"/>
        </w:rPr>
        <w:t xml:space="preserve">onforme al </w:t>
      </w:r>
      <w:r w:rsidR="00413AA8">
        <w:rPr>
          <w:rFonts w:ascii="Palatino Linotype" w:hAnsi="Palatino Linotype"/>
        </w:rPr>
        <w:t>numeral</w:t>
      </w:r>
      <w:r w:rsidRPr="00090AD3">
        <w:rPr>
          <w:rFonts w:ascii="Palatino Linotype" w:hAnsi="Palatino Linotype"/>
        </w:rPr>
        <w:t xml:space="preserve">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472E32">
        <w:rPr>
          <w:rFonts w:ascii="Palatino Linotype" w:hAnsi="Palatino Linotype"/>
        </w:rPr>
        <w:t>;</w:t>
      </w:r>
      <w:r w:rsidR="00413AA8">
        <w:rPr>
          <w:rFonts w:ascii="Palatino Linotype" w:hAnsi="Palatino Linotype"/>
        </w:rPr>
        <w:t xml:space="preserve"> asimismo</w:t>
      </w:r>
      <w:r w:rsidR="00472E32">
        <w:rPr>
          <w:rFonts w:ascii="Palatino Linotype" w:hAnsi="Palatino Linotype"/>
        </w:rPr>
        <w:t>,</w:t>
      </w:r>
      <w:r w:rsidR="00413AA8">
        <w:rPr>
          <w:rFonts w:ascii="Palatino Linotype" w:hAnsi="Palatino Linotype"/>
        </w:rPr>
        <w:t xml:space="preserve"> </w:t>
      </w:r>
      <w:r w:rsidR="00472E32">
        <w:rPr>
          <w:rFonts w:ascii="Palatino Linotype" w:hAnsi="Palatino Linotype"/>
        </w:rPr>
        <w:t xml:space="preserve">con la búsqueda exhaustiva se </w:t>
      </w:r>
      <w:r w:rsidRPr="00090AD3">
        <w:rPr>
          <w:rFonts w:ascii="Palatino Linotype" w:hAnsi="Palatino Linotype"/>
        </w:rPr>
        <w:t xml:space="preserve"> </w:t>
      </w:r>
      <w:r w:rsidR="00472E32">
        <w:rPr>
          <w:rFonts w:ascii="Palatino Linotype" w:hAnsi="Palatino Linotype"/>
        </w:rPr>
        <w:t>otorga</w:t>
      </w:r>
      <w:r w:rsidRPr="00090AD3">
        <w:rPr>
          <w:rFonts w:ascii="Palatino Linotype" w:hAnsi="Palatino Linotype"/>
        </w:rPr>
        <w:t xml:space="preserve"> certeza jurídica al particular, de conformidad con lo señalado en el artículo 9</w:t>
      </w:r>
      <w:r>
        <w:rPr>
          <w:rFonts w:ascii="Palatino Linotype" w:hAnsi="Palatino Linotype"/>
        </w:rPr>
        <w:t>,</w:t>
      </w:r>
      <w:r w:rsidRPr="00090AD3">
        <w:rPr>
          <w:rFonts w:ascii="Palatino Linotype" w:hAnsi="Palatino Linotype"/>
        </w:rPr>
        <w:t xml:space="preserve"> fracción I de la Ley de Transparencia y Acceso a la Información Pública del Estado de Mexica y Municipios, que establece:</w:t>
      </w:r>
    </w:p>
    <w:p w14:paraId="75395016" w14:textId="77777777" w:rsidR="00080AE9" w:rsidRPr="00090AD3" w:rsidRDefault="00080AE9" w:rsidP="00080AE9">
      <w:pPr>
        <w:spacing w:before="100" w:beforeAutospacing="1" w:after="100" w:afterAutospacing="1"/>
        <w:ind w:left="709" w:right="850"/>
        <w:jc w:val="both"/>
        <w:rPr>
          <w:rFonts w:ascii="Palatino Linotype" w:hAnsi="Palatino Linotype"/>
          <w:i/>
          <w:sz w:val="22"/>
        </w:rPr>
      </w:pPr>
      <w:r>
        <w:rPr>
          <w:rFonts w:ascii="Palatino Linotype" w:hAnsi="Palatino Linotype"/>
          <w:b/>
          <w:i/>
          <w:sz w:val="22"/>
        </w:rPr>
        <w:t>“</w:t>
      </w:r>
      <w:r w:rsidRPr="006422EF">
        <w:rPr>
          <w:rFonts w:ascii="Palatino Linotype" w:hAnsi="Palatino Linotype"/>
          <w:b/>
          <w:i/>
          <w:sz w:val="22"/>
        </w:rPr>
        <w:t>Artículo 9.</w:t>
      </w:r>
      <w:r w:rsidRPr="00090AD3">
        <w:rPr>
          <w:rFonts w:ascii="Palatino Linotype" w:hAnsi="Palatino Linotype"/>
          <w:i/>
          <w:sz w:val="22"/>
        </w:rPr>
        <w:t xml:space="preserve"> El Instituto deberá regir su funcionamiento de acuerdo a los siguientes principios:</w:t>
      </w:r>
    </w:p>
    <w:p w14:paraId="32C24963" w14:textId="77777777" w:rsidR="00080AE9" w:rsidRDefault="00080AE9" w:rsidP="00080AE9">
      <w:pPr>
        <w:spacing w:before="100" w:beforeAutospacing="1" w:after="100" w:afterAutospacing="1"/>
        <w:ind w:left="709" w:right="757"/>
        <w:jc w:val="both"/>
        <w:rPr>
          <w:rFonts w:ascii="Palatino Linotype" w:hAnsi="Palatino Linotype"/>
        </w:rPr>
      </w:pPr>
      <w:r w:rsidRPr="00090AD3">
        <w:rPr>
          <w:rFonts w:ascii="Palatino Linotype" w:hAnsi="Palatino Linotype"/>
          <w:i/>
          <w:sz w:val="22"/>
        </w:rPr>
        <w:t>I.</w:t>
      </w:r>
      <w:r w:rsidRPr="00090AD3">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14:paraId="24507AAD" w14:textId="52C40793" w:rsidR="00080AE9" w:rsidRPr="000E46FB" w:rsidRDefault="00080AE9" w:rsidP="00080AE9">
      <w:pPr>
        <w:spacing w:before="100" w:beforeAutospacing="1" w:after="100" w:afterAutospacing="1"/>
        <w:ind w:left="709" w:right="757"/>
        <w:jc w:val="both"/>
        <w:rPr>
          <w:rFonts w:ascii="Palatino Linotype" w:hAnsi="Palatino Linotype"/>
          <w:sz w:val="16"/>
          <w:szCs w:val="16"/>
        </w:rPr>
      </w:pPr>
      <w:r>
        <w:rPr>
          <w:rFonts w:ascii="Palatino Linotype" w:hAnsi="Palatino Linotype"/>
        </w:rPr>
        <w:t>…”</w:t>
      </w:r>
    </w:p>
    <w:p w14:paraId="5624F537" w14:textId="66BCC9E0" w:rsidR="001968FC" w:rsidRDefault="006006D5" w:rsidP="00F51BB4">
      <w:pPr>
        <w:spacing w:before="100" w:beforeAutospacing="1" w:after="100" w:afterAutospacing="1" w:line="360" w:lineRule="auto"/>
        <w:jc w:val="both"/>
        <w:rPr>
          <w:rFonts w:ascii="Palatino Linotype" w:hAnsi="Palatino Linotype" w:cs="Arial"/>
        </w:rPr>
      </w:pPr>
      <w:r>
        <w:rPr>
          <w:rFonts w:ascii="Palatino Linotype" w:hAnsi="Palatino Linotype" w:cs="Arial"/>
        </w:rPr>
        <w:t>P</w:t>
      </w:r>
      <w:r w:rsidR="00D41397">
        <w:rPr>
          <w:rFonts w:ascii="Palatino Linotype" w:hAnsi="Palatino Linotype" w:cs="Arial"/>
        </w:rPr>
        <w:t>or lo que</w:t>
      </w:r>
      <w:r w:rsidR="00414C32" w:rsidRPr="00864D82">
        <w:rPr>
          <w:rFonts w:ascii="Palatino Linotype" w:hAnsi="Palatino Linotype" w:cs="Arial"/>
        </w:rPr>
        <w:t xml:space="preserve">, </w:t>
      </w:r>
      <w:r w:rsidR="00B05E89" w:rsidRPr="00864D82">
        <w:rPr>
          <w:rFonts w:ascii="Palatino Linotype" w:hAnsi="Palatino Linotype" w:cs="Arial"/>
        </w:rPr>
        <w:t xml:space="preserve">la que suscribe emite </w:t>
      </w:r>
      <w:r w:rsidR="00B05E89" w:rsidRPr="00864D82">
        <w:rPr>
          <w:rFonts w:ascii="Palatino Linotype" w:hAnsi="Palatino Linotype" w:cs="Arial"/>
          <w:b/>
        </w:rPr>
        <w:t>VOTO PARTICULAR</w:t>
      </w:r>
      <w:r w:rsidR="00B05E89" w:rsidRPr="00864D82">
        <w:rPr>
          <w:rFonts w:ascii="Palatino Linotype" w:hAnsi="Palatino Linotype" w:cs="Arial"/>
        </w:rPr>
        <w:t xml:space="preserve">, pues se insiste que existe fuente obligacional para que </w:t>
      </w:r>
      <w:r w:rsidR="00FC4F07" w:rsidRPr="00864D82">
        <w:rPr>
          <w:rFonts w:ascii="Palatino Linotype" w:hAnsi="Palatino Linotype" w:cs="Arial"/>
          <w:b/>
        </w:rPr>
        <w:t>EL SUJETO OBLIGADO</w:t>
      </w:r>
      <w:r w:rsidR="00FC4F07" w:rsidRPr="00864D82">
        <w:rPr>
          <w:rFonts w:ascii="Palatino Linotype" w:hAnsi="Palatino Linotype" w:cs="Arial"/>
        </w:rPr>
        <w:t xml:space="preserve"> </w:t>
      </w:r>
      <w:r w:rsidR="00B05E89" w:rsidRPr="00864D82">
        <w:rPr>
          <w:rFonts w:ascii="Palatino Linotype" w:hAnsi="Palatino Linotype" w:cs="Arial"/>
        </w:rPr>
        <w:t xml:space="preserve">cuente con la información </w:t>
      </w:r>
      <w:r w:rsidR="00413AA8">
        <w:rPr>
          <w:rFonts w:ascii="Palatino Linotype" w:hAnsi="Palatino Linotype" w:cs="Arial"/>
        </w:rPr>
        <w:t>solicitada por la</w:t>
      </w:r>
      <w:r w:rsidR="00CA7AF2">
        <w:rPr>
          <w:rFonts w:ascii="Palatino Linotype" w:hAnsi="Palatino Linotype" w:cs="Arial"/>
        </w:rPr>
        <w:t xml:space="preserve"> particular</w:t>
      </w:r>
      <w:r w:rsidR="00472E32">
        <w:rPr>
          <w:rFonts w:ascii="Palatino Linotype" w:hAnsi="Palatino Linotype" w:cs="Arial"/>
        </w:rPr>
        <w:t>; es por eso que</w:t>
      </w:r>
      <w:r w:rsidR="00271D08" w:rsidRPr="00864D82">
        <w:rPr>
          <w:rFonts w:ascii="Palatino Linotype" w:hAnsi="Palatino Linotype" w:cs="Arial"/>
        </w:rPr>
        <w:t xml:space="preserve">, debió considerarse </w:t>
      </w:r>
      <w:r>
        <w:rPr>
          <w:rFonts w:ascii="Palatino Linotype" w:hAnsi="Palatino Linotype" w:cs="Arial"/>
        </w:rPr>
        <w:t>tanto en</w:t>
      </w:r>
      <w:r w:rsidR="00271D08" w:rsidRPr="00864D82">
        <w:rPr>
          <w:rFonts w:ascii="Palatino Linotype" w:hAnsi="Palatino Linotype" w:cs="Arial"/>
        </w:rPr>
        <w:t xml:space="preserve"> el </w:t>
      </w:r>
      <w:r>
        <w:rPr>
          <w:rFonts w:ascii="Palatino Linotype" w:hAnsi="Palatino Linotype" w:cs="Arial"/>
        </w:rPr>
        <w:t xml:space="preserve">estudio del recurso de </w:t>
      </w:r>
      <w:r w:rsidR="002F73FF">
        <w:rPr>
          <w:rFonts w:ascii="Palatino Linotype" w:hAnsi="Palatino Linotype" w:cs="Arial"/>
        </w:rPr>
        <w:t>re</w:t>
      </w:r>
      <w:r>
        <w:rPr>
          <w:rFonts w:ascii="Palatino Linotype" w:hAnsi="Palatino Linotype" w:cs="Arial"/>
        </w:rPr>
        <w:t xml:space="preserve">visión, así como en el </w:t>
      </w:r>
      <w:r w:rsidR="00271D08" w:rsidRPr="00864D82">
        <w:rPr>
          <w:rFonts w:ascii="Palatino Linotype" w:hAnsi="Palatino Linotype" w:cs="Arial"/>
        </w:rPr>
        <w:t>resolutivo</w:t>
      </w:r>
      <w:r w:rsidR="00D90711">
        <w:rPr>
          <w:rFonts w:ascii="Palatino Linotype" w:hAnsi="Palatino Linotype" w:cs="Arial"/>
        </w:rPr>
        <w:t xml:space="preserve"> que corresponde</w:t>
      </w:r>
      <w:r w:rsidR="00271D08" w:rsidRPr="00864D82">
        <w:rPr>
          <w:rFonts w:ascii="Palatino Linotype" w:hAnsi="Palatino Linotype" w:cs="Arial"/>
        </w:rPr>
        <w:t xml:space="preserve">, que para el caso de no contar con la información, </w:t>
      </w:r>
      <w:r w:rsidR="00EE7D90" w:rsidRPr="00864D82">
        <w:rPr>
          <w:rFonts w:ascii="Palatino Linotype" w:hAnsi="Palatino Linotype" w:cs="Arial"/>
          <w:b/>
        </w:rPr>
        <w:t xml:space="preserve">EL SUJETO OBLIGADO </w:t>
      </w:r>
      <w:r w:rsidR="00271D08" w:rsidRPr="00864D82">
        <w:rPr>
          <w:rFonts w:ascii="Palatino Linotype" w:hAnsi="Palatino Linotype" w:cs="Arial"/>
        </w:rPr>
        <w:t>deber</w:t>
      </w:r>
      <w:r w:rsidR="00EE7D90" w:rsidRPr="00864D82">
        <w:rPr>
          <w:rFonts w:ascii="Palatino Linotype" w:hAnsi="Palatino Linotype" w:cs="Arial"/>
        </w:rPr>
        <w:t>ía</w:t>
      </w:r>
      <w:r w:rsidR="00271D08" w:rsidRPr="00864D82">
        <w:rPr>
          <w:rFonts w:ascii="Palatino Linotype" w:hAnsi="Palatino Linotype" w:cs="Arial"/>
        </w:rPr>
        <w:t xml:space="preserve"> emitir el Acuerdo de Inexistenci</w:t>
      </w:r>
      <w:r w:rsidR="004A5956">
        <w:rPr>
          <w:rFonts w:ascii="Palatino Linotype" w:hAnsi="Palatino Linotype" w:cs="Arial"/>
        </w:rPr>
        <w:t>a</w:t>
      </w:r>
      <w:r w:rsidR="00472E32">
        <w:rPr>
          <w:rFonts w:ascii="Palatino Linotype" w:hAnsi="Palatino Linotype" w:cs="Arial"/>
        </w:rPr>
        <w:t xml:space="preserve"> de las brigadas para los años anteriores al 2018 </w:t>
      </w:r>
      <w:r w:rsidR="004A5956">
        <w:rPr>
          <w:rFonts w:ascii="Palatino Linotype" w:hAnsi="Palatino Linotype" w:cs="Arial"/>
        </w:rPr>
        <w:t xml:space="preserve">y hacerlo del conocimiento de </w:t>
      </w:r>
      <w:r w:rsidR="00835019">
        <w:rPr>
          <w:rFonts w:ascii="Palatino Linotype" w:hAnsi="Palatino Linotype" w:cs="Arial"/>
          <w:b/>
        </w:rPr>
        <w:t>LA</w:t>
      </w:r>
      <w:r w:rsidR="00271D08" w:rsidRPr="00864D82">
        <w:rPr>
          <w:rFonts w:ascii="Palatino Linotype" w:hAnsi="Palatino Linotype" w:cs="Arial"/>
        </w:rPr>
        <w:t xml:space="preserve"> </w:t>
      </w:r>
      <w:r w:rsidR="00271D08" w:rsidRPr="00864D82">
        <w:rPr>
          <w:rFonts w:ascii="Palatino Linotype" w:hAnsi="Palatino Linotype" w:cs="Arial"/>
          <w:b/>
        </w:rPr>
        <w:t>RECURRENTE</w:t>
      </w:r>
      <w:r w:rsidR="002F73FF">
        <w:rPr>
          <w:rFonts w:ascii="Palatino Linotype" w:hAnsi="Palatino Linotype" w:cs="Arial"/>
          <w:b/>
        </w:rPr>
        <w:t xml:space="preserve"> </w:t>
      </w:r>
      <w:r w:rsidR="002F73FF">
        <w:rPr>
          <w:rFonts w:ascii="Palatino Linotype" w:hAnsi="Palatino Linotype" w:cs="Arial"/>
        </w:rPr>
        <w:t>en atención a los artículos 19, 169 y 170 de la Ley de Transparencia y Acceso a la Información Pública del Estado de México y Municipios</w:t>
      </w:r>
      <w:r w:rsidR="00413AA8">
        <w:rPr>
          <w:rFonts w:ascii="Palatino Linotype" w:hAnsi="Palatino Linotype" w:cs="Arial"/>
        </w:rPr>
        <w:t>;</w:t>
      </w:r>
      <w:r w:rsidR="00080AE9">
        <w:rPr>
          <w:rFonts w:ascii="Palatino Linotype" w:hAnsi="Palatino Linotype" w:cs="Arial"/>
        </w:rPr>
        <w:t xml:space="preserve"> asimismo</w:t>
      </w:r>
      <w:r w:rsidR="00413AA8">
        <w:rPr>
          <w:rFonts w:ascii="Palatino Linotype" w:hAnsi="Palatino Linotype" w:cs="Arial"/>
        </w:rPr>
        <w:t>,</w:t>
      </w:r>
      <w:r w:rsidR="00CA7AF2">
        <w:rPr>
          <w:rFonts w:ascii="Palatino Linotype" w:hAnsi="Palatino Linotype" w:cs="Arial"/>
        </w:rPr>
        <w:t xml:space="preserve"> se debió precisar</w:t>
      </w:r>
      <w:r w:rsidR="00563C84">
        <w:rPr>
          <w:rFonts w:ascii="Palatino Linotype" w:hAnsi="Palatino Linotype" w:cs="Arial"/>
        </w:rPr>
        <w:t xml:space="preserve"> en resolutivos una </w:t>
      </w:r>
      <w:r w:rsidR="00563C84" w:rsidRPr="007D07C5">
        <w:rPr>
          <w:rFonts w:ascii="Palatino Linotype" w:hAnsi="Palatino Linotype" w:cs="Arial"/>
          <w:b/>
        </w:rPr>
        <w:t>búsqueda exhaustiva</w:t>
      </w:r>
      <w:r w:rsidR="00563C84">
        <w:rPr>
          <w:rFonts w:ascii="Palatino Linotype" w:hAnsi="Palatino Linotype" w:cs="Arial"/>
          <w:b/>
        </w:rPr>
        <w:t xml:space="preserve"> y razonable </w:t>
      </w:r>
      <w:r w:rsidR="00563C84">
        <w:rPr>
          <w:rFonts w:ascii="Palatino Linotype" w:hAnsi="Palatino Linotype" w:cs="Arial"/>
        </w:rPr>
        <w:t>de la información concerniente al botiquín de los años 2007 al 2014</w:t>
      </w:r>
      <w:r w:rsidR="00CA7AF2">
        <w:rPr>
          <w:rFonts w:ascii="Palatino Linotype" w:hAnsi="Palatino Linotype" w:cs="Arial"/>
        </w:rPr>
        <w:t xml:space="preserve"> y ordenar su entrega</w:t>
      </w:r>
      <w:r w:rsidR="00563C84">
        <w:rPr>
          <w:rFonts w:ascii="Palatino Linotype" w:hAnsi="Palatino Linotype" w:cs="Arial"/>
        </w:rPr>
        <w:t xml:space="preserve"> ya que </w:t>
      </w:r>
      <w:r w:rsidR="00563C84" w:rsidRPr="00563C84">
        <w:rPr>
          <w:rFonts w:ascii="Palatino Linotype" w:hAnsi="Palatino Linotype" w:cs="Arial"/>
          <w:b/>
        </w:rPr>
        <w:t>EL SUJETO OBLIGADO</w:t>
      </w:r>
      <w:r w:rsidR="00472E32">
        <w:rPr>
          <w:rFonts w:ascii="Palatino Linotype" w:hAnsi="Palatino Linotype" w:cs="Arial"/>
        </w:rPr>
        <w:t xml:space="preserve"> únicamente remitió</w:t>
      </w:r>
      <w:r w:rsidR="00563C84">
        <w:rPr>
          <w:rFonts w:ascii="Palatino Linotype" w:hAnsi="Palatino Linotype" w:cs="Arial"/>
        </w:rPr>
        <w:t xml:space="preserve"> del año 2015 al 2018</w:t>
      </w:r>
      <w:r w:rsidR="00472E32">
        <w:rPr>
          <w:rFonts w:ascii="Palatino Linotype" w:hAnsi="Palatino Linotype" w:cs="Arial"/>
        </w:rPr>
        <w:t>; lo anterior</w:t>
      </w:r>
      <w:r w:rsidR="00563C84">
        <w:rPr>
          <w:rFonts w:ascii="Palatino Linotype" w:hAnsi="Palatino Linotype" w:cs="Arial"/>
        </w:rPr>
        <w:t xml:space="preserve"> </w:t>
      </w:r>
      <w:r w:rsidR="00CA7AF2">
        <w:rPr>
          <w:rFonts w:ascii="Palatino Linotype" w:hAnsi="Palatino Linotype" w:cs="Arial"/>
        </w:rPr>
        <w:t>en atención a los principios de exhaustividad y certeza jurídica consagrados en el artículo 9 de la Ley de la materia</w:t>
      </w:r>
      <w:r w:rsidR="00563C84">
        <w:rPr>
          <w:rFonts w:ascii="Palatino Linotype" w:hAnsi="Palatino Linotype" w:cs="Arial"/>
        </w:rPr>
        <w:t>.</w:t>
      </w:r>
    </w:p>
    <w:p w14:paraId="319F2523" w14:textId="77777777" w:rsidR="00563C84" w:rsidRDefault="00563C84" w:rsidP="00F51BB4">
      <w:pPr>
        <w:spacing w:before="100" w:beforeAutospacing="1" w:after="100" w:afterAutospacing="1" w:line="360" w:lineRule="auto"/>
        <w:jc w:val="both"/>
        <w:rPr>
          <w:rFonts w:ascii="Palatino Linotype" w:hAnsi="Palatino Linotype" w:cs="Arial"/>
        </w:rPr>
      </w:pPr>
    </w:p>
    <w:p w14:paraId="41607A1E" w14:textId="77777777" w:rsidR="00563C84" w:rsidRDefault="00563C84" w:rsidP="00F51BB4">
      <w:pPr>
        <w:spacing w:before="100" w:beforeAutospacing="1" w:after="100" w:afterAutospacing="1" w:line="360" w:lineRule="auto"/>
        <w:jc w:val="both"/>
        <w:rPr>
          <w:rFonts w:ascii="Palatino Linotype" w:hAnsi="Palatino Linotype" w:cs="Arial"/>
        </w:rPr>
      </w:pPr>
    </w:p>
    <w:p w14:paraId="2D39B8E6" w14:textId="77777777" w:rsidR="00563C84" w:rsidRPr="00563C84" w:rsidRDefault="00563C84" w:rsidP="00F51BB4">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C0749" w:rsidRPr="00864D82" w14:paraId="3FEB39FF" w14:textId="77777777" w:rsidTr="004C0749">
        <w:trPr>
          <w:jc w:val="center"/>
        </w:trPr>
        <w:tc>
          <w:tcPr>
            <w:tcW w:w="4393" w:type="dxa"/>
          </w:tcPr>
          <w:p w14:paraId="705B4ED0" w14:textId="77777777" w:rsidR="00835019" w:rsidRDefault="00835019" w:rsidP="00D41397">
            <w:pPr>
              <w:jc w:val="center"/>
              <w:rPr>
                <w:rFonts w:ascii="Palatino Linotype" w:hAnsi="Palatino Linotype"/>
                <w:b/>
              </w:rPr>
            </w:pPr>
          </w:p>
          <w:p w14:paraId="5E7A041C" w14:textId="77777777" w:rsidR="000E46FB" w:rsidRDefault="000E46FB" w:rsidP="00D41397">
            <w:pPr>
              <w:jc w:val="center"/>
              <w:rPr>
                <w:rFonts w:ascii="Palatino Linotype" w:hAnsi="Palatino Linotype"/>
                <w:b/>
              </w:rPr>
            </w:pPr>
          </w:p>
          <w:p w14:paraId="09FC7C91" w14:textId="77777777" w:rsidR="000E46FB" w:rsidRDefault="000E46FB" w:rsidP="00D41397">
            <w:pPr>
              <w:jc w:val="center"/>
              <w:rPr>
                <w:rFonts w:ascii="Palatino Linotype" w:hAnsi="Palatino Linotype"/>
                <w:b/>
              </w:rPr>
            </w:pPr>
          </w:p>
          <w:p w14:paraId="79EB6A3C" w14:textId="77777777" w:rsidR="00835019" w:rsidRDefault="00835019" w:rsidP="00D41397">
            <w:pPr>
              <w:jc w:val="center"/>
              <w:rPr>
                <w:rFonts w:ascii="Palatino Linotype" w:hAnsi="Palatino Linotype"/>
                <w:b/>
              </w:rPr>
            </w:pPr>
          </w:p>
          <w:p w14:paraId="5757768F" w14:textId="77777777" w:rsidR="00835019" w:rsidRDefault="00835019" w:rsidP="00D41397">
            <w:pPr>
              <w:jc w:val="center"/>
              <w:rPr>
                <w:rFonts w:ascii="Palatino Linotype" w:hAnsi="Palatino Linotype"/>
                <w:b/>
              </w:rPr>
            </w:pPr>
          </w:p>
          <w:p w14:paraId="710F7FA3" w14:textId="77777777" w:rsidR="004C0749" w:rsidRPr="00864D82" w:rsidRDefault="004C0749" w:rsidP="00D41397">
            <w:pPr>
              <w:jc w:val="center"/>
              <w:rPr>
                <w:rFonts w:ascii="Palatino Linotype" w:hAnsi="Palatino Linotype"/>
                <w:b/>
              </w:rPr>
            </w:pPr>
            <w:r w:rsidRPr="00864D82">
              <w:rPr>
                <w:rFonts w:ascii="Palatino Linotype" w:hAnsi="Palatino Linotype"/>
                <w:b/>
              </w:rPr>
              <w:t xml:space="preserve">EVA ABAID YAPUR </w:t>
            </w:r>
          </w:p>
          <w:p w14:paraId="2CFD7AAA" w14:textId="77777777" w:rsidR="00246C33" w:rsidRDefault="004C0749" w:rsidP="000E46FB">
            <w:pPr>
              <w:jc w:val="center"/>
              <w:rPr>
                <w:rFonts w:ascii="Palatino Linotype" w:hAnsi="Palatino Linotype"/>
                <w:b/>
              </w:rPr>
            </w:pPr>
            <w:r w:rsidRPr="00864D82">
              <w:rPr>
                <w:rFonts w:ascii="Palatino Linotype" w:hAnsi="Palatino Linotype"/>
                <w:b/>
              </w:rPr>
              <w:t>COMISIONADA</w:t>
            </w:r>
          </w:p>
          <w:p w14:paraId="46BF9CB2" w14:textId="212B9647" w:rsidR="00063B77" w:rsidRPr="00864D82" w:rsidRDefault="00063B77" w:rsidP="000E46FB">
            <w:pPr>
              <w:jc w:val="center"/>
              <w:rPr>
                <w:rFonts w:ascii="Palatino Linotype" w:hAnsi="Palatino Linotype"/>
                <w:b/>
              </w:rPr>
            </w:pPr>
            <w:r>
              <w:rPr>
                <w:rFonts w:ascii="Palatino Linotype" w:hAnsi="Palatino Linotype"/>
                <w:b/>
              </w:rPr>
              <w:t>(RÚBRICA)</w:t>
            </w:r>
            <w:bookmarkStart w:id="0" w:name="_GoBack"/>
            <w:bookmarkEnd w:id="0"/>
          </w:p>
        </w:tc>
      </w:tr>
    </w:tbl>
    <w:p w14:paraId="4EB549D2" w14:textId="77777777" w:rsidR="00D90711" w:rsidRDefault="00D90711" w:rsidP="00D41397">
      <w:pPr>
        <w:jc w:val="both"/>
        <w:rPr>
          <w:rFonts w:ascii="Palatino Linotype" w:eastAsia="Calibri" w:hAnsi="Palatino Linotype" w:cs="Arial"/>
          <w:color w:val="000000" w:themeColor="text1"/>
          <w:sz w:val="20"/>
        </w:rPr>
      </w:pPr>
    </w:p>
    <w:p w14:paraId="26FD3A97" w14:textId="77777777" w:rsidR="00835019" w:rsidRDefault="00835019" w:rsidP="00D41397">
      <w:pPr>
        <w:jc w:val="both"/>
        <w:rPr>
          <w:rFonts w:ascii="Palatino Linotype" w:eastAsia="Calibri" w:hAnsi="Palatino Linotype" w:cs="Arial"/>
          <w:color w:val="000000" w:themeColor="text1"/>
          <w:sz w:val="20"/>
        </w:rPr>
      </w:pPr>
    </w:p>
    <w:p w14:paraId="5BBD6FD9" w14:textId="77777777" w:rsidR="00835019" w:rsidRDefault="00835019" w:rsidP="00D41397">
      <w:pPr>
        <w:jc w:val="both"/>
        <w:rPr>
          <w:rFonts w:ascii="Palatino Linotype" w:eastAsia="Calibri" w:hAnsi="Palatino Linotype" w:cs="Arial"/>
          <w:color w:val="000000" w:themeColor="text1"/>
          <w:sz w:val="20"/>
        </w:rPr>
      </w:pPr>
    </w:p>
    <w:p w14:paraId="0D78AC21" w14:textId="77777777" w:rsidR="00835019" w:rsidRDefault="00835019" w:rsidP="00D41397">
      <w:pPr>
        <w:jc w:val="both"/>
        <w:rPr>
          <w:rFonts w:ascii="Palatino Linotype" w:eastAsia="Calibri" w:hAnsi="Palatino Linotype" w:cs="Arial"/>
          <w:color w:val="000000" w:themeColor="text1"/>
          <w:sz w:val="20"/>
        </w:rPr>
      </w:pPr>
    </w:p>
    <w:p w14:paraId="69702EB9" w14:textId="77777777" w:rsidR="00835019" w:rsidRDefault="00835019" w:rsidP="00D41397">
      <w:pPr>
        <w:jc w:val="both"/>
        <w:rPr>
          <w:rFonts w:ascii="Palatino Linotype" w:eastAsia="Calibri" w:hAnsi="Palatino Linotype" w:cs="Arial"/>
          <w:color w:val="000000" w:themeColor="text1"/>
          <w:sz w:val="20"/>
        </w:rPr>
      </w:pPr>
    </w:p>
    <w:p w14:paraId="49D51743" w14:textId="77777777" w:rsidR="00CA63DA" w:rsidRDefault="00CA63DA" w:rsidP="00D41397">
      <w:pPr>
        <w:jc w:val="both"/>
        <w:rPr>
          <w:rFonts w:ascii="Palatino Linotype" w:eastAsia="Calibri" w:hAnsi="Palatino Linotype" w:cs="Arial"/>
          <w:color w:val="000000" w:themeColor="text1"/>
          <w:sz w:val="20"/>
        </w:rPr>
      </w:pPr>
    </w:p>
    <w:p w14:paraId="36438AB6" w14:textId="77777777" w:rsidR="000E46FB" w:rsidRDefault="000E46FB" w:rsidP="00D41397">
      <w:pPr>
        <w:jc w:val="both"/>
        <w:rPr>
          <w:rFonts w:ascii="Palatino Linotype" w:eastAsia="Calibri" w:hAnsi="Palatino Linotype" w:cs="Arial"/>
          <w:color w:val="000000" w:themeColor="text1"/>
          <w:sz w:val="20"/>
        </w:rPr>
      </w:pPr>
    </w:p>
    <w:p w14:paraId="582D3F42" w14:textId="77777777" w:rsidR="000E46FB" w:rsidRDefault="000E46FB" w:rsidP="00D41397">
      <w:pPr>
        <w:jc w:val="both"/>
        <w:rPr>
          <w:rFonts w:ascii="Palatino Linotype" w:eastAsia="Calibri" w:hAnsi="Palatino Linotype" w:cs="Arial"/>
          <w:color w:val="000000" w:themeColor="text1"/>
          <w:sz w:val="20"/>
        </w:rPr>
      </w:pPr>
    </w:p>
    <w:p w14:paraId="79CEC9F4" w14:textId="2884FFB6" w:rsidR="00D90711" w:rsidRDefault="004C0749" w:rsidP="00D41397">
      <w:pPr>
        <w:jc w:val="both"/>
        <w:rPr>
          <w:rFonts w:ascii="Palatino Linotype" w:eastAsia="Calibri" w:hAnsi="Palatino Linotype" w:cs="Arial"/>
          <w:color w:val="000000" w:themeColor="text1"/>
          <w:sz w:val="20"/>
        </w:rPr>
      </w:pPr>
      <w:r w:rsidRPr="00793EB1">
        <w:rPr>
          <w:rFonts w:ascii="Palatino Linotype" w:eastAsia="Calibri" w:hAnsi="Palatino Linotype" w:cs="Arial"/>
          <w:color w:val="000000" w:themeColor="text1"/>
          <w:sz w:val="20"/>
        </w:rPr>
        <w:t>Esta hoja corresponde al voto particular emitido en</w:t>
      </w:r>
      <w:r w:rsidR="00D90711">
        <w:rPr>
          <w:rFonts w:ascii="Palatino Linotype" w:eastAsia="Calibri" w:hAnsi="Palatino Linotype" w:cs="Arial"/>
          <w:color w:val="000000" w:themeColor="text1"/>
          <w:sz w:val="20"/>
        </w:rPr>
        <w:t xml:space="preserve"> la resolución</w:t>
      </w:r>
      <w:r w:rsidRPr="00793EB1">
        <w:rPr>
          <w:rFonts w:ascii="Palatino Linotype" w:eastAsia="Calibri" w:hAnsi="Palatino Linotype" w:cs="Arial"/>
          <w:color w:val="000000" w:themeColor="text1"/>
          <w:sz w:val="20"/>
        </w:rPr>
        <w:t xml:space="preserve"> </w:t>
      </w:r>
      <w:r w:rsidR="00D90711">
        <w:rPr>
          <w:rFonts w:ascii="Palatino Linotype" w:eastAsia="Calibri" w:hAnsi="Palatino Linotype" w:cs="Arial"/>
          <w:color w:val="000000" w:themeColor="text1"/>
          <w:sz w:val="20"/>
        </w:rPr>
        <w:t>d</w:t>
      </w:r>
      <w:r w:rsidR="00563C84">
        <w:rPr>
          <w:rFonts w:ascii="Palatino Linotype" w:eastAsia="Calibri" w:hAnsi="Palatino Linotype" w:cs="Arial"/>
          <w:color w:val="000000" w:themeColor="text1"/>
          <w:sz w:val="20"/>
        </w:rPr>
        <w:t>e los</w:t>
      </w:r>
      <w:r w:rsidRPr="00793EB1">
        <w:rPr>
          <w:rFonts w:ascii="Palatino Linotype" w:eastAsia="Calibri" w:hAnsi="Palatino Linotype" w:cs="Arial"/>
          <w:color w:val="000000" w:themeColor="text1"/>
          <w:sz w:val="20"/>
        </w:rPr>
        <w:t xml:space="preserve"> recurso</w:t>
      </w:r>
      <w:r w:rsidR="00563C84">
        <w:rPr>
          <w:rFonts w:ascii="Palatino Linotype" w:eastAsia="Calibri" w:hAnsi="Palatino Linotype" w:cs="Arial"/>
          <w:color w:val="000000" w:themeColor="text1"/>
          <w:sz w:val="20"/>
        </w:rPr>
        <w:t>s</w:t>
      </w:r>
      <w:r w:rsidRPr="00793EB1">
        <w:rPr>
          <w:rFonts w:ascii="Palatino Linotype" w:eastAsia="Calibri" w:hAnsi="Palatino Linotype" w:cs="Arial"/>
          <w:color w:val="000000" w:themeColor="text1"/>
          <w:sz w:val="20"/>
        </w:rPr>
        <w:t xml:space="preserve"> de revisión</w:t>
      </w:r>
      <w:r w:rsidR="00563C84">
        <w:rPr>
          <w:rFonts w:ascii="Palatino Linotype" w:eastAsia="Calibri" w:hAnsi="Palatino Linotype" w:cs="Arial"/>
          <w:color w:val="000000" w:themeColor="text1"/>
          <w:sz w:val="20"/>
        </w:rPr>
        <w:t xml:space="preserve"> acumulados</w:t>
      </w:r>
      <w:r w:rsidRPr="00793EB1">
        <w:rPr>
          <w:rFonts w:ascii="Palatino Linotype" w:eastAsia="Calibri" w:hAnsi="Palatino Linotype" w:cs="Arial"/>
          <w:color w:val="000000" w:themeColor="text1"/>
          <w:sz w:val="20"/>
        </w:rPr>
        <w:t xml:space="preserve"> </w:t>
      </w:r>
      <w:r w:rsidR="00563C84" w:rsidRPr="00563C84">
        <w:rPr>
          <w:rFonts w:ascii="Palatino Linotype" w:eastAsia="Calibri" w:hAnsi="Palatino Linotype" w:cs="Arial"/>
          <w:color w:val="000000" w:themeColor="text1"/>
          <w:sz w:val="20"/>
        </w:rPr>
        <w:t>03570/INFOEM/IP/RR/2018, 03571/INFOEM/IP/RR/2018, 03572/INFOEM/IP/RR/2018, 03573/INFOEM/IP/RR/2018, 03574/INFOEM/IP/RR/2018, 03575/INFOEM/IP/RR/2018, 03576/INFOEM/IP/RR/2018, 03577/INFOEM/IP/RR/2018, 03578/INFOEM/IP/RR/2018, 03579/INFOEM/IP/RR</w:t>
      </w:r>
      <w:r w:rsidR="00563C84">
        <w:rPr>
          <w:rFonts w:ascii="Palatino Linotype" w:eastAsia="Calibri" w:hAnsi="Palatino Linotype" w:cs="Arial"/>
          <w:color w:val="000000" w:themeColor="text1"/>
          <w:sz w:val="20"/>
        </w:rPr>
        <w:t>/2018, 03580/INFOEM/IP/RR/2018 y</w:t>
      </w:r>
      <w:r w:rsidR="00563C84" w:rsidRPr="00563C84">
        <w:rPr>
          <w:rFonts w:ascii="Palatino Linotype" w:eastAsia="Calibri" w:hAnsi="Palatino Linotype" w:cs="Arial"/>
          <w:color w:val="000000" w:themeColor="text1"/>
          <w:sz w:val="20"/>
        </w:rPr>
        <w:t xml:space="preserve"> 03581/INFOEM/IP/RR/2018</w:t>
      </w:r>
      <w:r w:rsidR="005575EC">
        <w:rPr>
          <w:rFonts w:ascii="Palatino Linotype" w:eastAsia="Calibri" w:hAnsi="Palatino Linotype" w:cs="Arial"/>
          <w:color w:val="000000" w:themeColor="text1"/>
          <w:sz w:val="20"/>
        </w:rPr>
        <w:t>, aprobada</w:t>
      </w:r>
      <w:r w:rsidRPr="00793EB1">
        <w:rPr>
          <w:rFonts w:ascii="Palatino Linotype" w:eastAsia="Calibri" w:hAnsi="Palatino Linotype" w:cs="Arial"/>
          <w:color w:val="000000" w:themeColor="text1"/>
          <w:sz w:val="20"/>
        </w:rPr>
        <w:t xml:space="preserve"> el </w:t>
      </w:r>
      <w:r w:rsidR="00563C84">
        <w:rPr>
          <w:rFonts w:ascii="Palatino Linotype" w:eastAsia="Calibri" w:hAnsi="Palatino Linotype" w:cs="Arial"/>
          <w:color w:val="000000" w:themeColor="text1"/>
          <w:sz w:val="20"/>
        </w:rPr>
        <w:t>veintidós de noviembre</w:t>
      </w:r>
      <w:r w:rsidR="00F51BB4">
        <w:rPr>
          <w:rFonts w:ascii="Palatino Linotype" w:eastAsia="Calibri" w:hAnsi="Palatino Linotype" w:cs="Arial"/>
          <w:color w:val="000000" w:themeColor="text1"/>
          <w:sz w:val="20"/>
        </w:rPr>
        <w:t xml:space="preserve"> de dos mil dieciocho</w:t>
      </w:r>
      <w:r w:rsidRPr="00793EB1">
        <w:rPr>
          <w:rFonts w:ascii="Palatino Linotype" w:eastAsia="Calibri" w:hAnsi="Palatino Linotype" w:cs="Arial"/>
          <w:color w:val="000000" w:themeColor="text1"/>
          <w:sz w:val="20"/>
        </w:rPr>
        <w:t>.</w:t>
      </w:r>
      <w:r w:rsidR="002F73FF">
        <w:rPr>
          <w:rFonts w:ascii="Palatino Linotype" w:eastAsia="Calibri" w:hAnsi="Palatino Linotype" w:cs="Arial"/>
          <w:color w:val="000000" w:themeColor="text1"/>
          <w:sz w:val="20"/>
        </w:rPr>
        <w:t xml:space="preserve"> </w:t>
      </w:r>
    </w:p>
    <w:p w14:paraId="2390E1F1" w14:textId="0D2690E7" w:rsidR="009D63A9" w:rsidRPr="002F73FF" w:rsidRDefault="00F51BB4" w:rsidP="00D41397">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YSM/EJCA</w:t>
      </w:r>
    </w:p>
    <w:sectPr w:rsidR="009D63A9" w:rsidRPr="002F73FF" w:rsidSect="00864D82">
      <w:headerReference w:type="even" r:id="rId20"/>
      <w:headerReference w:type="default" r:id="rId21"/>
      <w:footerReference w:type="default" r:id="rId22"/>
      <w:headerReference w:type="first" r:id="rId2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C813D" w14:textId="77777777" w:rsidR="00D25452" w:rsidRDefault="00D25452" w:rsidP="00C80F8C">
      <w:r>
        <w:separator/>
      </w:r>
    </w:p>
  </w:endnote>
  <w:endnote w:type="continuationSeparator" w:id="0">
    <w:p w14:paraId="22A13676" w14:textId="77777777" w:rsidR="00D25452" w:rsidRDefault="00D2545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2583C983" w14:textId="77777777" w:rsidR="00D90711" w:rsidRDefault="00D90711"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63B77">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63B77">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E42EF" w14:textId="77777777" w:rsidR="00D25452" w:rsidRDefault="00D25452" w:rsidP="00C80F8C">
      <w:r>
        <w:separator/>
      </w:r>
    </w:p>
  </w:footnote>
  <w:footnote w:type="continuationSeparator" w:id="0">
    <w:p w14:paraId="666B9F1D" w14:textId="77777777" w:rsidR="00D25452" w:rsidRDefault="00D2545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063B77">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582EA5B9"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2744770E">
          <wp:simplePos x="0" y="0"/>
          <wp:positionH relativeFrom="column">
            <wp:posOffset>-1031240</wp:posOffset>
          </wp:positionH>
          <wp:positionV relativeFrom="paragraph">
            <wp:posOffset>-313055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0E5C8A7B" w:rsidR="0034309A" w:rsidRDefault="0034309A" w:rsidP="0034309A">
    <w:pPr>
      <w:pStyle w:val="Encabezado"/>
      <w:tabs>
        <w:tab w:val="clear" w:pos="4252"/>
        <w:tab w:val="clear" w:pos="8504"/>
        <w:tab w:val="left" w:pos="2326"/>
      </w:tabs>
      <w:jc w:val="right"/>
      <w:rPr>
        <w:rFonts w:ascii="Palatino Linotype" w:hAnsi="Palatino Linotype"/>
      </w:rPr>
    </w:pPr>
  </w:p>
  <w:p w14:paraId="4D6C59B5" w14:textId="0F393B19" w:rsidR="00984087" w:rsidRDefault="00AE0E82"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71104997" w14:textId="3FDF9AD4" w:rsidR="00634485" w:rsidRDefault="00AE0E82"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14:paraId="5605195D" w14:textId="3FBCD7E7" w:rsidR="00EB7480" w:rsidRDefault="00AE0E82" w:rsidP="003430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03570/INFOEM/IP</w:t>
    </w:r>
    <w:r w:rsidRPr="00706042">
      <w:rPr>
        <w:rFonts w:ascii="Palatino Linotype" w:hAnsi="Palatino Linotype" w:cs="Arial"/>
        <w:sz w:val="20"/>
        <w:szCs w:val="20"/>
      </w:rPr>
      <w:t>/RR/201</w:t>
    </w:r>
    <w:r>
      <w:rPr>
        <w:rFonts w:ascii="Palatino Linotype" w:hAnsi="Palatino Linotype" w:cs="Arial"/>
        <w:sz w:val="20"/>
        <w:szCs w:val="20"/>
      </w:rPr>
      <w:t>8 Y ACUMULADOS</w:t>
    </w:r>
  </w:p>
  <w:p w14:paraId="333995A2" w14:textId="10989715" w:rsidR="0030072F" w:rsidRDefault="00063B77"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37.95pt;height:86.8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063B77">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0F5"/>
    <w:multiLevelType w:val="hybridMultilevel"/>
    <w:tmpl w:val="AEAC8FB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nsid w:val="43636575"/>
    <w:multiLevelType w:val="hybridMultilevel"/>
    <w:tmpl w:val="0A9C6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nsid w:val="52E2611B"/>
    <w:multiLevelType w:val="hybridMultilevel"/>
    <w:tmpl w:val="354E7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603808C6"/>
    <w:multiLevelType w:val="hybridMultilevel"/>
    <w:tmpl w:val="929291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68CD42D9"/>
    <w:multiLevelType w:val="hybridMultilevel"/>
    <w:tmpl w:val="6C14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D1F6166"/>
    <w:multiLevelType w:val="hybridMultilevel"/>
    <w:tmpl w:val="83921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8"/>
  </w:num>
  <w:num w:numId="6">
    <w:abstractNumId w:val="5"/>
  </w:num>
  <w:num w:numId="7">
    <w:abstractNumId w:val="12"/>
  </w:num>
  <w:num w:numId="8">
    <w:abstractNumId w:val="10"/>
  </w:num>
  <w:num w:numId="9">
    <w:abstractNumId w:val="11"/>
  </w:num>
  <w:num w:numId="10">
    <w:abstractNumId w:val="4"/>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107"/>
    <w:rsid w:val="00056138"/>
    <w:rsid w:val="0006079D"/>
    <w:rsid w:val="00063B77"/>
    <w:rsid w:val="0007653D"/>
    <w:rsid w:val="00080AE9"/>
    <w:rsid w:val="00082101"/>
    <w:rsid w:val="0008434D"/>
    <w:rsid w:val="0008542A"/>
    <w:rsid w:val="0008745A"/>
    <w:rsid w:val="00092678"/>
    <w:rsid w:val="00095B30"/>
    <w:rsid w:val="00097B53"/>
    <w:rsid w:val="000B17C9"/>
    <w:rsid w:val="000B3FFD"/>
    <w:rsid w:val="000C4453"/>
    <w:rsid w:val="000D03A9"/>
    <w:rsid w:val="000D136C"/>
    <w:rsid w:val="000D66DE"/>
    <w:rsid w:val="000E2B1A"/>
    <w:rsid w:val="000E46FB"/>
    <w:rsid w:val="000E4C17"/>
    <w:rsid w:val="000F05FA"/>
    <w:rsid w:val="00102EEC"/>
    <w:rsid w:val="0010583C"/>
    <w:rsid w:val="00117749"/>
    <w:rsid w:val="00123644"/>
    <w:rsid w:val="00130433"/>
    <w:rsid w:val="001317F7"/>
    <w:rsid w:val="0013735C"/>
    <w:rsid w:val="00140058"/>
    <w:rsid w:val="00145F3A"/>
    <w:rsid w:val="00175DEE"/>
    <w:rsid w:val="00180AE8"/>
    <w:rsid w:val="00187FFD"/>
    <w:rsid w:val="001950C9"/>
    <w:rsid w:val="001968FC"/>
    <w:rsid w:val="001E757E"/>
    <w:rsid w:val="001E763C"/>
    <w:rsid w:val="001F0053"/>
    <w:rsid w:val="00213BD6"/>
    <w:rsid w:val="002314AA"/>
    <w:rsid w:val="002341E5"/>
    <w:rsid w:val="0023504D"/>
    <w:rsid w:val="00237A37"/>
    <w:rsid w:val="0024119C"/>
    <w:rsid w:val="00246C33"/>
    <w:rsid w:val="0025202C"/>
    <w:rsid w:val="002562CC"/>
    <w:rsid w:val="00271D08"/>
    <w:rsid w:val="00273D8A"/>
    <w:rsid w:val="00280730"/>
    <w:rsid w:val="002940F8"/>
    <w:rsid w:val="00295FDA"/>
    <w:rsid w:val="002B752D"/>
    <w:rsid w:val="002B7856"/>
    <w:rsid w:val="002D3132"/>
    <w:rsid w:val="002D3BBD"/>
    <w:rsid w:val="002D4526"/>
    <w:rsid w:val="002D69E1"/>
    <w:rsid w:val="002D7F7A"/>
    <w:rsid w:val="002F73FF"/>
    <w:rsid w:val="0030072F"/>
    <w:rsid w:val="003056D9"/>
    <w:rsid w:val="003102FA"/>
    <w:rsid w:val="0034309A"/>
    <w:rsid w:val="003628B7"/>
    <w:rsid w:val="0037321B"/>
    <w:rsid w:val="003A6F70"/>
    <w:rsid w:val="003B4CEF"/>
    <w:rsid w:val="003C23BE"/>
    <w:rsid w:val="003C28FC"/>
    <w:rsid w:val="003C2D10"/>
    <w:rsid w:val="003C7226"/>
    <w:rsid w:val="003D1C14"/>
    <w:rsid w:val="003D297D"/>
    <w:rsid w:val="003F4C9C"/>
    <w:rsid w:val="00410D1F"/>
    <w:rsid w:val="00413AA8"/>
    <w:rsid w:val="00414C32"/>
    <w:rsid w:val="00414E48"/>
    <w:rsid w:val="00414E7B"/>
    <w:rsid w:val="004179B7"/>
    <w:rsid w:val="004315BB"/>
    <w:rsid w:val="0044271B"/>
    <w:rsid w:val="00443646"/>
    <w:rsid w:val="0044475B"/>
    <w:rsid w:val="00455CB3"/>
    <w:rsid w:val="00465238"/>
    <w:rsid w:val="004661D2"/>
    <w:rsid w:val="00472E32"/>
    <w:rsid w:val="004776FF"/>
    <w:rsid w:val="00487C03"/>
    <w:rsid w:val="00497120"/>
    <w:rsid w:val="004A5956"/>
    <w:rsid w:val="004B1EC9"/>
    <w:rsid w:val="004B7325"/>
    <w:rsid w:val="004C0749"/>
    <w:rsid w:val="004C40EA"/>
    <w:rsid w:val="004C64D9"/>
    <w:rsid w:val="004D0A26"/>
    <w:rsid w:val="004E308E"/>
    <w:rsid w:val="00500FFD"/>
    <w:rsid w:val="00516914"/>
    <w:rsid w:val="005236B6"/>
    <w:rsid w:val="005318AB"/>
    <w:rsid w:val="00533E3D"/>
    <w:rsid w:val="00544FAB"/>
    <w:rsid w:val="005575EC"/>
    <w:rsid w:val="00562649"/>
    <w:rsid w:val="00563C84"/>
    <w:rsid w:val="00575235"/>
    <w:rsid w:val="0058067E"/>
    <w:rsid w:val="00583D68"/>
    <w:rsid w:val="00584781"/>
    <w:rsid w:val="0058639E"/>
    <w:rsid w:val="005870DF"/>
    <w:rsid w:val="005B773B"/>
    <w:rsid w:val="005C5B04"/>
    <w:rsid w:val="005C66D4"/>
    <w:rsid w:val="005D14C4"/>
    <w:rsid w:val="005D1946"/>
    <w:rsid w:val="005D70E9"/>
    <w:rsid w:val="006006D5"/>
    <w:rsid w:val="00612544"/>
    <w:rsid w:val="00634485"/>
    <w:rsid w:val="006521C1"/>
    <w:rsid w:val="00672211"/>
    <w:rsid w:val="006824EF"/>
    <w:rsid w:val="00684492"/>
    <w:rsid w:val="00684E46"/>
    <w:rsid w:val="006869DD"/>
    <w:rsid w:val="0069256D"/>
    <w:rsid w:val="00694EB3"/>
    <w:rsid w:val="006967D4"/>
    <w:rsid w:val="006A496D"/>
    <w:rsid w:val="006C0991"/>
    <w:rsid w:val="006D16A2"/>
    <w:rsid w:val="006D3BEE"/>
    <w:rsid w:val="006E6389"/>
    <w:rsid w:val="006F30F8"/>
    <w:rsid w:val="00711B32"/>
    <w:rsid w:val="00712BC2"/>
    <w:rsid w:val="0071346B"/>
    <w:rsid w:val="00721966"/>
    <w:rsid w:val="00724599"/>
    <w:rsid w:val="0073153B"/>
    <w:rsid w:val="00736C06"/>
    <w:rsid w:val="007416E3"/>
    <w:rsid w:val="00742010"/>
    <w:rsid w:val="00772360"/>
    <w:rsid w:val="00793EB1"/>
    <w:rsid w:val="007A4AB6"/>
    <w:rsid w:val="007B6E55"/>
    <w:rsid w:val="007C0FDA"/>
    <w:rsid w:val="007C3C0E"/>
    <w:rsid w:val="007D0FEE"/>
    <w:rsid w:val="007E3C3D"/>
    <w:rsid w:val="008217CD"/>
    <w:rsid w:val="00835019"/>
    <w:rsid w:val="00836C25"/>
    <w:rsid w:val="00846A21"/>
    <w:rsid w:val="008600E3"/>
    <w:rsid w:val="00864D82"/>
    <w:rsid w:val="0087259C"/>
    <w:rsid w:val="00892AFC"/>
    <w:rsid w:val="008A0442"/>
    <w:rsid w:val="008C0700"/>
    <w:rsid w:val="008C0C70"/>
    <w:rsid w:val="008C17F2"/>
    <w:rsid w:val="008D1526"/>
    <w:rsid w:val="008D584A"/>
    <w:rsid w:val="00926A92"/>
    <w:rsid w:val="0093343E"/>
    <w:rsid w:val="00953EC8"/>
    <w:rsid w:val="00966E59"/>
    <w:rsid w:val="00975AA3"/>
    <w:rsid w:val="00975EB9"/>
    <w:rsid w:val="009773AF"/>
    <w:rsid w:val="00984087"/>
    <w:rsid w:val="00986740"/>
    <w:rsid w:val="00986DDD"/>
    <w:rsid w:val="009A271C"/>
    <w:rsid w:val="009A67F5"/>
    <w:rsid w:val="009B65F4"/>
    <w:rsid w:val="009C46BF"/>
    <w:rsid w:val="009D63A9"/>
    <w:rsid w:val="009E15B4"/>
    <w:rsid w:val="009E5F70"/>
    <w:rsid w:val="009F3691"/>
    <w:rsid w:val="00A00304"/>
    <w:rsid w:val="00A032F1"/>
    <w:rsid w:val="00A04C79"/>
    <w:rsid w:val="00A14B1D"/>
    <w:rsid w:val="00A25459"/>
    <w:rsid w:val="00A40057"/>
    <w:rsid w:val="00A4593D"/>
    <w:rsid w:val="00A53958"/>
    <w:rsid w:val="00A60D1E"/>
    <w:rsid w:val="00A81140"/>
    <w:rsid w:val="00A824CA"/>
    <w:rsid w:val="00AB21DA"/>
    <w:rsid w:val="00AB609C"/>
    <w:rsid w:val="00AC248E"/>
    <w:rsid w:val="00AC3F99"/>
    <w:rsid w:val="00AD4F3C"/>
    <w:rsid w:val="00AE0E82"/>
    <w:rsid w:val="00AE2B18"/>
    <w:rsid w:val="00AF0B38"/>
    <w:rsid w:val="00AF3F82"/>
    <w:rsid w:val="00B05E89"/>
    <w:rsid w:val="00B151A8"/>
    <w:rsid w:val="00B16800"/>
    <w:rsid w:val="00B27BE5"/>
    <w:rsid w:val="00B337A5"/>
    <w:rsid w:val="00B35A45"/>
    <w:rsid w:val="00B4641E"/>
    <w:rsid w:val="00B46E78"/>
    <w:rsid w:val="00B5072E"/>
    <w:rsid w:val="00B520D9"/>
    <w:rsid w:val="00B53290"/>
    <w:rsid w:val="00B57FE6"/>
    <w:rsid w:val="00B64C77"/>
    <w:rsid w:val="00B650A8"/>
    <w:rsid w:val="00B80485"/>
    <w:rsid w:val="00B95BF7"/>
    <w:rsid w:val="00BD7483"/>
    <w:rsid w:val="00C1644D"/>
    <w:rsid w:val="00C30621"/>
    <w:rsid w:val="00C307F0"/>
    <w:rsid w:val="00C31FF3"/>
    <w:rsid w:val="00C3241C"/>
    <w:rsid w:val="00C4493E"/>
    <w:rsid w:val="00C46F81"/>
    <w:rsid w:val="00C56873"/>
    <w:rsid w:val="00C766EF"/>
    <w:rsid w:val="00C80F8C"/>
    <w:rsid w:val="00CA047D"/>
    <w:rsid w:val="00CA63DA"/>
    <w:rsid w:val="00CA7AF2"/>
    <w:rsid w:val="00CC5EAB"/>
    <w:rsid w:val="00CF30E8"/>
    <w:rsid w:val="00D01B99"/>
    <w:rsid w:val="00D22D87"/>
    <w:rsid w:val="00D25452"/>
    <w:rsid w:val="00D41397"/>
    <w:rsid w:val="00D557C2"/>
    <w:rsid w:val="00D64F32"/>
    <w:rsid w:val="00D76FBE"/>
    <w:rsid w:val="00D90711"/>
    <w:rsid w:val="00DA2B38"/>
    <w:rsid w:val="00DA5209"/>
    <w:rsid w:val="00DC6D7D"/>
    <w:rsid w:val="00DC7173"/>
    <w:rsid w:val="00DD6A6C"/>
    <w:rsid w:val="00DF6358"/>
    <w:rsid w:val="00E10A96"/>
    <w:rsid w:val="00E146AA"/>
    <w:rsid w:val="00E267C3"/>
    <w:rsid w:val="00E27F2A"/>
    <w:rsid w:val="00E42755"/>
    <w:rsid w:val="00E43B8E"/>
    <w:rsid w:val="00E45B76"/>
    <w:rsid w:val="00E46383"/>
    <w:rsid w:val="00E50E30"/>
    <w:rsid w:val="00E76ECF"/>
    <w:rsid w:val="00E8209A"/>
    <w:rsid w:val="00EA27CB"/>
    <w:rsid w:val="00EA69DF"/>
    <w:rsid w:val="00EA7804"/>
    <w:rsid w:val="00EA7874"/>
    <w:rsid w:val="00EB7480"/>
    <w:rsid w:val="00EB7DE6"/>
    <w:rsid w:val="00EB7F1A"/>
    <w:rsid w:val="00EC0002"/>
    <w:rsid w:val="00ED34E1"/>
    <w:rsid w:val="00ED5EE9"/>
    <w:rsid w:val="00EE66B7"/>
    <w:rsid w:val="00EE7D90"/>
    <w:rsid w:val="00F121F8"/>
    <w:rsid w:val="00F36CDE"/>
    <w:rsid w:val="00F44E84"/>
    <w:rsid w:val="00F46C04"/>
    <w:rsid w:val="00F51BB4"/>
    <w:rsid w:val="00F548A9"/>
    <w:rsid w:val="00F54D8B"/>
    <w:rsid w:val="00F9624E"/>
    <w:rsid w:val="00FA6221"/>
    <w:rsid w:val="00FB48D6"/>
    <w:rsid w:val="00FC4F07"/>
    <w:rsid w:val="00FE7408"/>
    <w:rsid w:val="00FF10D9"/>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EFE4BFD2-B48E-467C-848E-18A9E8E8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873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21362);" TargetMode="External"/><Relationship Id="rId13" Type="http://schemas.openxmlformats.org/officeDocument/2006/relationships/hyperlink" Target="javascript:abrirAcuse(221362);" TargetMode="External"/><Relationship Id="rId18" Type="http://schemas.openxmlformats.org/officeDocument/2006/relationships/hyperlink" Target="javascript:abrirAcuse(22136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javascript:abrirAcuse(221362);" TargetMode="External"/><Relationship Id="rId17" Type="http://schemas.openxmlformats.org/officeDocument/2006/relationships/hyperlink" Target="javascript:abrirAcuse(22136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abrirAcuse(22136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2136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abrirAcuse(221362);" TargetMode="External"/><Relationship Id="rId23" Type="http://schemas.openxmlformats.org/officeDocument/2006/relationships/header" Target="header3.xml"/><Relationship Id="rId10" Type="http://schemas.openxmlformats.org/officeDocument/2006/relationships/hyperlink" Target="javascript:abrirAcuse(221362);" TargetMode="External"/><Relationship Id="rId19" Type="http://schemas.openxmlformats.org/officeDocument/2006/relationships/hyperlink" Target="javascript:abrirAcuse(221362);" TargetMode="External"/><Relationship Id="rId4" Type="http://schemas.openxmlformats.org/officeDocument/2006/relationships/settings" Target="settings.xml"/><Relationship Id="rId9" Type="http://schemas.openxmlformats.org/officeDocument/2006/relationships/hyperlink" Target="javascript:abrirAcuse(221362);" TargetMode="External"/><Relationship Id="rId14" Type="http://schemas.openxmlformats.org/officeDocument/2006/relationships/hyperlink" Target="javascript:abrirAcuse(221362);"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339E-0E11-415C-A48D-547B39A5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9</Pages>
  <Words>2116</Words>
  <Characters>11643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2018-11-27T23:40:00Z</cp:lastPrinted>
  <dcterms:created xsi:type="dcterms:W3CDTF">2018-11-26T19:58:00Z</dcterms:created>
  <dcterms:modified xsi:type="dcterms:W3CDTF">2019-01-11T02:10:00Z</dcterms:modified>
</cp:coreProperties>
</file>